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4AE8" w14:textId="316A8917" w:rsidR="005D6851" w:rsidRDefault="007E7EDA" w:rsidP="007E7EDA">
      <w:pPr>
        <w:pStyle w:val="Default"/>
        <w:jc w:val="center"/>
      </w:pPr>
      <w:r>
        <w:t>СВЕРДЛОВСКАЯ ОБЛАСТЬ</w:t>
      </w:r>
    </w:p>
    <w:p w14:paraId="5E0643F9" w14:textId="0438322E" w:rsidR="007E7EDA" w:rsidRDefault="007E7EDA" w:rsidP="007E7EDA">
      <w:pPr>
        <w:pStyle w:val="Default"/>
        <w:jc w:val="center"/>
      </w:pPr>
      <w:r>
        <w:t>БЕЛОЯРСКИЙ ГОРОДСКОЙ ОКРУГ</w:t>
      </w:r>
    </w:p>
    <w:p w14:paraId="5F1A04D4" w14:textId="77777777" w:rsidR="007E7EDA" w:rsidRDefault="007E7EDA" w:rsidP="007E7EDA">
      <w:pPr>
        <w:pStyle w:val="Default"/>
        <w:jc w:val="center"/>
      </w:pPr>
    </w:p>
    <w:p w14:paraId="7AE9B72B" w14:textId="6B1CA6B5" w:rsidR="007E7EDA" w:rsidRDefault="007E7EDA" w:rsidP="007E7EDA">
      <w:pPr>
        <w:pStyle w:val="Default"/>
        <w:jc w:val="center"/>
      </w:pPr>
      <w:r>
        <w:t xml:space="preserve">МУНИЦИПАЛЬНОЕ АВТОНОМНОЕ ОБЩЕОБРАЗОВАТЕЛЬНОЕ УЧРЕЖДЕНИЕ </w:t>
      </w:r>
    </w:p>
    <w:p w14:paraId="7324F01E" w14:textId="165A4AC4" w:rsidR="007E7EDA" w:rsidRDefault="007E7EDA" w:rsidP="007E7EDA">
      <w:pPr>
        <w:pStyle w:val="Default"/>
        <w:jc w:val="center"/>
      </w:pPr>
      <w:r>
        <w:t>«СТУДЕНЧЕСКАЯ СРЕДНЯЯ ОБЩЕОБРАЗОВАТЕЛЬНАЯ ШКОЛА № 12»</w:t>
      </w:r>
    </w:p>
    <w:p w14:paraId="20F2EC37" w14:textId="77777777" w:rsidR="007E7EDA" w:rsidRDefault="007E7EDA" w:rsidP="007E7EDA">
      <w:pPr>
        <w:pStyle w:val="Default"/>
        <w:jc w:val="center"/>
      </w:pPr>
    </w:p>
    <w:p w14:paraId="225CB780" w14:textId="77777777" w:rsidR="007E7EDA" w:rsidRDefault="007E7EDA" w:rsidP="007E7EDA">
      <w:pPr>
        <w:pStyle w:val="Default"/>
        <w:jc w:val="center"/>
      </w:pPr>
    </w:p>
    <w:p w14:paraId="59F861D8" w14:textId="77777777" w:rsidR="007E7EDA" w:rsidRDefault="007E7EDA" w:rsidP="007E7EDA">
      <w:pPr>
        <w:pStyle w:val="Default"/>
        <w:jc w:val="center"/>
      </w:pPr>
    </w:p>
    <w:p w14:paraId="72CDDABA" w14:textId="77777777" w:rsidR="007E7EDA" w:rsidRDefault="007E7EDA" w:rsidP="007E7EDA">
      <w:pPr>
        <w:pStyle w:val="Default"/>
        <w:jc w:val="center"/>
      </w:pPr>
    </w:p>
    <w:p w14:paraId="5E4D1212" w14:textId="77777777" w:rsidR="007E7EDA" w:rsidRDefault="007E7EDA" w:rsidP="007E7EDA">
      <w:pPr>
        <w:pStyle w:val="Default"/>
        <w:jc w:val="center"/>
      </w:pPr>
    </w:p>
    <w:p w14:paraId="4DBB2A29" w14:textId="77777777" w:rsidR="007E7EDA" w:rsidRDefault="007E7EDA" w:rsidP="007E7EDA">
      <w:pPr>
        <w:pStyle w:val="Default"/>
        <w:jc w:val="center"/>
      </w:pPr>
    </w:p>
    <w:p w14:paraId="204D36C5" w14:textId="77777777" w:rsidR="007E7EDA" w:rsidRDefault="007E7EDA" w:rsidP="007E7EDA">
      <w:pPr>
        <w:pStyle w:val="Default"/>
        <w:jc w:val="center"/>
      </w:pPr>
    </w:p>
    <w:p w14:paraId="4D3AEF2B" w14:textId="77777777" w:rsidR="007E7EDA" w:rsidRDefault="007E7EDA" w:rsidP="007E7EDA">
      <w:pPr>
        <w:pStyle w:val="Default"/>
        <w:jc w:val="center"/>
      </w:pPr>
      <w:bookmarkStart w:id="0" w:name="_GoBack"/>
      <w:bookmarkEnd w:id="0"/>
    </w:p>
    <w:p w14:paraId="28CE8C16" w14:textId="77777777" w:rsidR="007E7EDA" w:rsidRDefault="007E7EDA" w:rsidP="007E7EDA">
      <w:pPr>
        <w:pStyle w:val="Default"/>
        <w:jc w:val="center"/>
      </w:pPr>
    </w:p>
    <w:p w14:paraId="729BCC27" w14:textId="77777777" w:rsidR="007E7EDA" w:rsidRDefault="007E7EDA" w:rsidP="007E7EDA">
      <w:pPr>
        <w:pStyle w:val="Default"/>
        <w:jc w:val="center"/>
      </w:pPr>
    </w:p>
    <w:p w14:paraId="5DF3F066" w14:textId="77777777" w:rsidR="007E7EDA" w:rsidRDefault="007E7EDA" w:rsidP="007E7EDA">
      <w:pPr>
        <w:pStyle w:val="Default"/>
        <w:jc w:val="center"/>
      </w:pPr>
    </w:p>
    <w:p w14:paraId="725A592F" w14:textId="77777777" w:rsidR="007E7EDA" w:rsidRDefault="007E7EDA" w:rsidP="007E7EDA">
      <w:pPr>
        <w:pStyle w:val="Default"/>
        <w:jc w:val="center"/>
      </w:pPr>
    </w:p>
    <w:p w14:paraId="16E1020F" w14:textId="77777777" w:rsidR="007E7EDA" w:rsidRDefault="007E7EDA" w:rsidP="007E7EDA">
      <w:pPr>
        <w:pStyle w:val="Default"/>
        <w:jc w:val="center"/>
      </w:pPr>
    </w:p>
    <w:p w14:paraId="5118B9A9" w14:textId="1A749D5F" w:rsidR="007E7EDA" w:rsidRPr="007E7EDA" w:rsidRDefault="007E7EDA" w:rsidP="007E7E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E7EDA">
        <w:rPr>
          <w:rFonts w:ascii="Times New Roman" w:hAnsi="Times New Roman" w:cs="Times New Roman"/>
          <w:b/>
          <w:sz w:val="48"/>
          <w:szCs w:val="44"/>
        </w:rPr>
        <w:t>ПОЛОЖЕНИЕ</w:t>
      </w:r>
    </w:p>
    <w:p w14:paraId="2BB84A17" w14:textId="366F0137" w:rsidR="007E7EDA" w:rsidRPr="007E7EDA" w:rsidRDefault="007E7EDA" w:rsidP="007E7E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E7EDA">
        <w:rPr>
          <w:rFonts w:ascii="Times New Roman" w:hAnsi="Times New Roman" w:cs="Times New Roman"/>
          <w:b/>
          <w:sz w:val="48"/>
          <w:szCs w:val="44"/>
        </w:rPr>
        <w:t>О</w:t>
      </w:r>
      <w:r w:rsidRPr="007E7EDA">
        <w:rPr>
          <w:rFonts w:ascii="Times New Roman" w:hAnsi="Times New Roman" w:cs="Times New Roman"/>
          <w:b/>
          <w:sz w:val="48"/>
          <w:szCs w:val="44"/>
        </w:rPr>
        <w:t xml:space="preserve"> ПРОФСОЮЗНОМ КОМИТЕТЕ</w:t>
      </w:r>
    </w:p>
    <w:p w14:paraId="06C606B4" w14:textId="57FF188A" w:rsidR="007E7EDA" w:rsidRPr="007E7EDA" w:rsidRDefault="007E7EDA" w:rsidP="007E7E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E7EDA">
        <w:rPr>
          <w:rFonts w:ascii="Times New Roman" w:hAnsi="Times New Roman" w:cs="Times New Roman"/>
          <w:b/>
          <w:sz w:val="48"/>
          <w:szCs w:val="44"/>
        </w:rPr>
        <w:t>ПЕРВИЧНОЙ ПРОФСОЮЗНОЙ ОРГАНИЗАЦИИ</w:t>
      </w:r>
    </w:p>
    <w:p w14:paraId="12A515A7" w14:textId="77777777" w:rsidR="007E7EDA" w:rsidRPr="007E7EDA" w:rsidRDefault="007E7EDA" w:rsidP="007E7ED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E01A1C2" w14:textId="04390191" w:rsidR="005D6851" w:rsidRPr="007E7EDA" w:rsidRDefault="007E7EDA" w:rsidP="007E7EDA">
      <w:pPr>
        <w:pStyle w:val="Default"/>
        <w:spacing w:line="360" w:lineRule="auto"/>
        <w:jc w:val="center"/>
      </w:pPr>
      <w:proofErr w:type="gramStart"/>
      <w:r w:rsidRPr="007E7EDA">
        <w:rPr>
          <w:b/>
        </w:rPr>
        <w:t>(ВЫДЕРЖКА ИЗ</w:t>
      </w:r>
      <w:r>
        <w:t xml:space="preserve"> </w:t>
      </w:r>
      <w:r w:rsidR="005D6851" w:rsidRPr="007E7EDA">
        <w:rPr>
          <w:b/>
          <w:bCs/>
        </w:rPr>
        <w:t xml:space="preserve">У С Т А В </w:t>
      </w:r>
      <w:r>
        <w:rPr>
          <w:b/>
          <w:bCs/>
        </w:rPr>
        <w:t>А</w:t>
      </w:r>
      <w:proofErr w:type="gramEnd"/>
    </w:p>
    <w:p w14:paraId="1FA79CDE" w14:textId="19FDBCEB" w:rsidR="005D6851" w:rsidRPr="007E7EDA" w:rsidRDefault="005D6851" w:rsidP="007E7EDA">
      <w:pPr>
        <w:pStyle w:val="Default"/>
        <w:spacing w:line="360" w:lineRule="auto"/>
        <w:jc w:val="center"/>
      </w:pPr>
      <w:r w:rsidRPr="007E7EDA">
        <w:rPr>
          <w:b/>
          <w:bCs/>
        </w:rPr>
        <w:t>ПРОФЕССИОНАЛЬНОГО СОЮЗА</w:t>
      </w:r>
    </w:p>
    <w:p w14:paraId="7F1AD2CB" w14:textId="09E07D71" w:rsidR="005D6851" w:rsidRPr="007E7EDA" w:rsidRDefault="005D6851" w:rsidP="007E7EDA">
      <w:pPr>
        <w:pStyle w:val="Default"/>
        <w:spacing w:line="360" w:lineRule="auto"/>
        <w:jc w:val="center"/>
        <w:rPr>
          <w:b/>
          <w:bCs/>
          <w:color w:val="auto"/>
          <w:sz w:val="22"/>
          <w:szCs w:val="28"/>
        </w:rPr>
      </w:pPr>
      <w:proofErr w:type="gramStart"/>
      <w:r w:rsidRPr="007E7EDA">
        <w:rPr>
          <w:b/>
          <w:bCs/>
        </w:rPr>
        <w:t xml:space="preserve">РАБОТНИКОВ НАРОДНОГО ОБРАЗОВАНИЯ И НАУКИ РОССИЙСКОЙ ФЕДЕРАЦИИ </w:t>
      </w:r>
      <w:r w:rsidR="007E7EDA">
        <w:rPr>
          <w:b/>
          <w:bCs/>
        </w:rPr>
        <w:t xml:space="preserve"> </w:t>
      </w:r>
      <w:r w:rsidRPr="007E7EDA">
        <w:rPr>
          <w:b/>
          <w:bCs/>
          <w:szCs w:val="32"/>
        </w:rPr>
        <w:t xml:space="preserve">в редакции от 14 октября 2020 года </w:t>
      </w:r>
      <w:r w:rsidR="007E7EDA">
        <w:rPr>
          <w:b/>
          <w:bCs/>
          <w:szCs w:val="32"/>
        </w:rPr>
        <w:t xml:space="preserve"> </w:t>
      </w:r>
      <w:r w:rsidRPr="007E7EDA">
        <w:rPr>
          <w:b/>
          <w:bCs/>
          <w:szCs w:val="32"/>
        </w:rPr>
        <w:t xml:space="preserve">с приложениями </w:t>
      </w:r>
      <w:r w:rsidR="007E7EDA">
        <w:rPr>
          <w:b/>
          <w:bCs/>
          <w:szCs w:val="32"/>
        </w:rPr>
        <w:t xml:space="preserve"> </w:t>
      </w:r>
      <w:r w:rsidRPr="007E7EDA">
        <w:rPr>
          <w:b/>
          <w:bCs/>
          <w:sz w:val="22"/>
          <w:szCs w:val="28"/>
        </w:rPr>
        <w:t>г. Москва</w:t>
      </w:r>
      <w:r w:rsidR="007E7EDA">
        <w:rPr>
          <w:b/>
          <w:bCs/>
          <w:sz w:val="22"/>
          <w:szCs w:val="28"/>
        </w:rPr>
        <w:t>)</w:t>
      </w:r>
      <w:proofErr w:type="gramEnd"/>
    </w:p>
    <w:p w14:paraId="30F2540C" w14:textId="77777777" w:rsidR="005D6851" w:rsidRDefault="005D6851" w:rsidP="007E7ED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3645416A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9EB4246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15A24D5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A44026E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E1E03F7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08AD194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5896F31B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1F93291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015C3C3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E03D693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44B8ADD" w14:textId="77777777" w:rsidR="007E7EDA" w:rsidRDefault="007E7EDA" w:rsidP="002258D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187B0C0" w14:textId="0F1C6201" w:rsidR="005E56E1" w:rsidRDefault="005E56E1" w:rsidP="007E7E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Статья 23. Профсоюзный комитет</w:t>
      </w:r>
    </w:p>
    <w:p w14:paraId="4EE872A4" w14:textId="77777777" w:rsidR="007E7EDA" w:rsidRDefault="007E7EDA" w:rsidP="007E7EDA">
      <w:pPr>
        <w:pStyle w:val="Default"/>
        <w:jc w:val="center"/>
        <w:rPr>
          <w:color w:val="auto"/>
          <w:sz w:val="28"/>
          <w:szCs w:val="28"/>
        </w:rPr>
      </w:pPr>
    </w:p>
    <w:p w14:paraId="7D949B59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14:paraId="4918B139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2. Профсоюзный комитет подотчетен собранию (конференции) первичной профсоюзной организации. </w:t>
      </w:r>
    </w:p>
    <w:p w14:paraId="5353B657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 Профсоюзный комитет: </w:t>
      </w:r>
    </w:p>
    <w:p w14:paraId="4D871141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</w:t>
      </w:r>
      <w:proofErr w:type="gramStart"/>
      <w:r w:rsidRPr="007E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7EDA">
        <w:rPr>
          <w:rFonts w:ascii="Times New Roman" w:hAnsi="Times New Roman" w:cs="Times New Roman"/>
          <w:sz w:val="24"/>
          <w:szCs w:val="24"/>
        </w:rPr>
        <w:t xml:space="preserve"> выполнением его (ее) решений, информирует членов Профсоюза о выполнении решений собрания (конференции) первичной профсоюзной организации. </w:t>
      </w:r>
    </w:p>
    <w:p w14:paraId="51ADC8CC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14:paraId="12FD2051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14:paraId="13CD6D9D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14:paraId="4AF2DDA0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14:paraId="622D28CD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14:paraId="79832CF7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14:paraId="38610088" w14:textId="77777777" w:rsidR="005E56E1" w:rsidRP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14:paraId="256D2EF1" w14:textId="77777777" w:rsidR="007E7EDA" w:rsidRDefault="005E56E1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14:paraId="0EB7B897" w14:textId="77777777" w:rsid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7E7E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7EDA">
        <w:rPr>
          <w:rFonts w:ascii="Times New Roman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и рассмотрении трудовых споров. </w:t>
      </w:r>
    </w:p>
    <w:p w14:paraId="045B5CCD" w14:textId="39314343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</w:t>
      </w:r>
      <w:proofErr w:type="gramStart"/>
      <w:r w:rsidRPr="007E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7EDA">
        <w:rPr>
          <w:rFonts w:ascii="Times New Roman" w:hAnsi="Times New Roman" w:cs="Times New Roman"/>
          <w:sz w:val="24"/>
          <w:szCs w:val="24"/>
        </w:rPr>
        <w:t xml:space="preserve">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14:paraId="4003CB70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6CA04C8B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3.13. Осуществляет профсоюзный </w:t>
      </w:r>
      <w:proofErr w:type="gramStart"/>
      <w:r w:rsidRPr="007E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7EDA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14:paraId="5CA56DED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14:paraId="5176F9A2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14:paraId="5C53A234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lastRenderedPageBreak/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14:paraId="0F828361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14:paraId="1CF6D597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14:paraId="446CC1EB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14:paraId="1B5839D4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14:paraId="22AF2B3F" w14:textId="77777777" w:rsidR="002258DE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3.21. Организует обучение профсоюзного актива и членов Профсоюза. </w:t>
      </w:r>
    </w:p>
    <w:p w14:paraId="3E613DE8" w14:textId="43D8F899" w:rsidR="0045073D" w:rsidRPr="007E7EDA" w:rsidRDefault="002258DE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</w:t>
      </w:r>
      <w:r w:rsidR="0045073D" w:rsidRPr="007E7EDA">
        <w:rPr>
          <w:rFonts w:ascii="Times New Roman" w:hAnsi="Times New Roman" w:cs="Times New Roman"/>
          <w:sz w:val="24"/>
          <w:szCs w:val="24"/>
        </w:rPr>
        <w:t xml:space="preserve"> 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14:paraId="3390B18B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14:paraId="50F7E72E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EDA">
        <w:rPr>
          <w:rFonts w:ascii="Times New Roman" w:hAnsi="Times New Roman" w:cs="Times New Roman"/>
          <w:b/>
          <w:i/>
          <w:sz w:val="24"/>
          <w:szCs w:val="24"/>
        </w:rPr>
        <w:t xml:space="preserve">4. Срок полномочий профсоюзного комитета первичной профсоюзной организации – 5 лет. </w:t>
      </w:r>
    </w:p>
    <w:p w14:paraId="516CA6B4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14:paraId="50441CCF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14:paraId="60120DBC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7. Заседания профсоюзного комитета правомочны при участии в них более половины членов. </w:t>
      </w:r>
    </w:p>
    <w:p w14:paraId="2FA5CBA6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14:paraId="06827DCB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Регламент и форма голосования (открытое, тайное) определяются профсоюзным комитетом. </w:t>
      </w:r>
    </w:p>
    <w:p w14:paraId="57208A18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14:paraId="165EA126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14:paraId="4758EDE5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DA">
        <w:rPr>
          <w:rFonts w:ascii="Times New Roman" w:hAnsi="Times New Roman" w:cs="Times New Roman"/>
          <w:sz w:val="24"/>
          <w:szCs w:val="24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14:paraId="39AB41C9" w14:textId="77777777" w:rsidR="0045073D" w:rsidRPr="007E7EDA" w:rsidRDefault="0045073D" w:rsidP="007E7E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77C74" w14:textId="77777777" w:rsidR="0045073D" w:rsidRDefault="0045073D" w:rsidP="0045073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14:paraId="0C3E7670" w14:textId="77777777" w:rsidR="0045073D" w:rsidRDefault="0045073D" w:rsidP="0045073D">
      <w:pPr>
        <w:pStyle w:val="Default"/>
        <w:jc w:val="both"/>
        <w:rPr>
          <w:color w:val="auto"/>
        </w:rPr>
      </w:pPr>
    </w:p>
    <w:p w14:paraId="535269BF" w14:textId="77777777" w:rsidR="0045073D" w:rsidRDefault="0045073D" w:rsidP="0045073D">
      <w:pPr>
        <w:pStyle w:val="Default"/>
        <w:jc w:val="both"/>
        <w:rPr>
          <w:color w:val="auto"/>
          <w:sz w:val="23"/>
          <w:szCs w:val="23"/>
        </w:rPr>
      </w:pPr>
    </w:p>
    <w:p w14:paraId="1BAFB408" w14:textId="77777777" w:rsidR="0045073D" w:rsidRDefault="0045073D" w:rsidP="0045073D">
      <w:pPr>
        <w:pStyle w:val="Default"/>
        <w:jc w:val="both"/>
        <w:rPr>
          <w:color w:val="auto"/>
        </w:rPr>
      </w:pPr>
    </w:p>
    <w:p w14:paraId="3E9A631C" w14:textId="77777777" w:rsidR="0045073D" w:rsidRDefault="0045073D" w:rsidP="0045073D">
      <w:pPr>
        <w:pStyle w:val="Default"/>
        <w:jc w:val="both"/>
        <w:rPr>
          <w:color w:val="auto"/>
          <w:sz w:val="28"/>
          <w:szCs w:val="28"/>
        </w:rPr>
      </w:pPr>
    </w:p>
    <w:p w14:paraId="351AD053" w14:textId="77777777" w:rsidR="002258DE" w:rsidRDefault="002258DE" w:rsidP="002258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sectPr w:rsidR="002258DE" w:rsidSect="007E7E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0"/>
    <w:rsid w:val="002258DE"/>
    <w:rsid w:val="0045073D"/>
    <w:rsid w:val="004C5326"/>
    <w:rsid w:val="005D6851"/>
    <w:rsid w:val="005E56E1"/>
    <w:rsid w:val="007E7EDA"/>
    <w:rsid w:val="00E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E7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E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Георгиевна</cp:lastModifiedBy>
  <cp:revision>7</cp:revision>
  <dcterms:created xsi:type="dcterms:W3CDTF">2021-03-09T12:42:00Z</dcterms:created>
  <dcterms:modified xsi:type="dcterms:W3CDTF">2022-02-21T06:04:00Z</dcterms:modified>
</cp:coreProperties>
</file>