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236855</wp:posOffset>
            </wp:positionV>
            <wp:extent cx="6732905" cy="9478010"/>
            <wp:effectExtent l="19050" t="0" r="0" b="0"/>
            <wp:wrapNone/>
            <wp:docPr id="2" name="Рисунок 1" descr="C:\Users\ADMIN\Desktop\Из библ\2014-07-08\Печать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 библ\2014-07-08\Печать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94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6574AC" w:rsidRDefault="006574AC" w:rsidP="00D044FA">
      <w:pPr>
        <w:pStyle w:val="1"/>
        <w:shd w:val="clear" w:color="auto" w:fill="auto"/>
        <w:spacing w:after="237" w:line="240" w:lineRule="exact"/>
        <w:ind w:left="4220" w:firstLine="0"/>
        <w:rPr>
          <w:noProof/>
          <w:lang w:eastAsia="ru-RU"/>
        </w:rPr>
      </w:pPr>
    </w:p>
    <w:p w:rsidR="00D044FA" w:rsidRDefault="00D044FA" w:rsidP="00D044FA">
      <w:pPr>
        <w:pStyle w:val="1"/>
        <w:shd w:val="clear" w:color="auto" w:fill="auto"/>
        <w:spacing w:after="237" w:line="240" w:lineRule="exact"/>
        <w:ind w:left="4220" w:firstLine="0"/>
      </w:pPr>
      <w:r>
        <w:lastRenderedPageBreak/>
        <w:t>Пояснительная записка</w:t>
      </w:r>
      <w:r w:rsidR="00C7365F">
        <w:t xml:space="preserve"> </w:t>
      </w:r>
    </w:p>
    <w:p w:rsidR="00C7365F" w:rsidRDefault="00C7365F" w:rsidP="00B77EAF">
      <w:pPr>
        <w:pStyle w:val="1"/>
        <w:shd w:val="clear" w:color="auto" w:fill="auto"/>
        <w:spacing w:after="237" w:line="240" w:lineRule="exact"/>
        <w:ind w:firstLine="0"/>
        <w:jc w:val="center"/>
      </w:pPr>
      <w:r w:rsidRPr="00453673">
        <w:t>Рабочая програм</w:t>
      </w:r>
      <w:r>
        <w:t>ма учебного предмета «Искусство (музыка)</w:t>
      </w:r>
      <w:r w:rsidRPr="00453673">
        <w:t>» составлена в соответствии с требованиями федерального компонента Государственного стандарта начального общего образования</w:t>
      </w:r>
    </w:p>
    <w:p w:rsidR="00D044FA" w:rsidRDefault="00D044FA" w:rsidP="00D044FA">
      <w:pPr>
        <w:pStyle w:val="1"/>
        <w:shd w:val="clear" w:color="auto" w:fill="auto"/>
        <w:spacing w:after="176" w:line="317" w:lineRule="exact"/>
        <w:ind w:left="20" w:right="60" w:firstLine="960"/>
      </w:pPr>
      <w:r>
        <w:t>Рабочая программа разработана применительно к учебной программе по музыке для общеобразовательных учреждений на основании учебно-методическог</w:t>
      </w:r>
      <w:r w:rsidR="00E33A49">
        <w:t xml:space="preserve">о комплекса Т.Н. Науменко, В.В. </w:t>
      </w:r>
      <w:r>
        <w:t>Алеева.</w:t>
      </w:r>
    </w:p>
    <w:p w:rsidR="00D044FA" w:rsidRDefault="00F008F2" w:rsidP="00D044FA">
      <w:pPr>
        <w:pStyle w:val="1"/>
        <w:shd w:val="clear" w:color="auto" w:fill="auto"/>
        <w:spacing w:after="0" w:line="322" w:lineRule="exact"/>
        <w:ind w:left="20" w:right="1680" w:firstLine="0"/>
        <w:jc w:val="both"/>
      </w:pPr>
      <w:r>
        <w:t>Настоящий календарн</w:t>
      </w:r>
      <w:r w:rsidR="00D044FA">
        <w:t>о-тематический план учитывает возрастную специфику учащихся. Согласно действующему в школе учебному плану рабочая программа предусматривает 1</w:t>
      </w:r>
      <w:r w:rsidR="00D044FA">
        <w:rPr>
          <w:rStyle w:val="a4"/>
        </w:rPr>
        <w:t xml:space="preserve"> час</w:t>
      </w:r>
      <w:r w:rsidR="000B21F2">
        <w:t xml:space="preserve"> в неделю</w:t>
      </w:r>
      <w:r w:rsidR="00D044FA">
        <w:t xml:space="preserve"> в</w:t>
      </w:r>
      <w:r w:rsidR="00D044FA">
        <w:rPr>
          <w:rStyle w:val="a4"/>
        </w:rPr>
        <w:t xml:space="preserve"> четвёртых</w:t>
      </w:r>
      <w:r w:rsidR="00D044FA">
        <w:t xml:space="preserve"> классах.</w:t>
      </w:r>
    </w:p>
    <w:p w:rsidR="00D044FA" w:rsidRDefault="00D044FA" w:rsidP="00D044FA">
      <w:pPr>
        <w:pStyle w:val="1"/>
        <w:shd w:val="clear" w:color="auto" w:fill="auto"/>
        <w:spacing w:after="0" w:line="322" w:lineRule="exact"/>
        <w:ind w:left="20" w:right="60" w:firstLine="960"/>
      </w:pPr>
      <w:r>
        <w:t>В соответствии с этим реализуется типовая программа по музыке для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бщеобразовательных учреждений в объеме 34 часов.</w:t>
      </w:r>
    </w:p>
    <w:p w:rsidR="00D044FA" w:rsidRDefault="00D044FA" w:rsidP="00D044FA">
      <w:pPr>
        <w:pStyle w:val="1"/>
        <w:shd w:val="clear" w:color="auto" w:fill="auto"/>
        <w:spacing w:after="0" w:line="317" w:lineRule="exact"/>
        <w:ind w:left="20" w:right="60" w:firstLine="0"/>
      </w:pPr>
    </w:p>
    <w:p w:rsidR="00E566AC" w:rsidRDefault="00B77EAF" w:rsidP="0021624B">
      <w:pPr>
        <w:rPr>
          <w:b/>
          <w:bCs/>
        </w:rPr>
      </w:pPr>
      <w:r>
        <w:rPr>
          <w:rStyle w:val="submenu-table"/>
          <w:b/>
          <w:bCs/>
          <w:sz w:val="28"/>
          <w:szCs w:val="28"/>
        </w:rPr>
        <w:t>содержание</w:t>
      </w:r>
      <w:r w:rsidR="0021624B" w:rsidRPr="00FD72A1">
        <w:rPr>
          <w:rStyle w:val="submenu-table"/>
          <w:b/>
          <w:bCs/>
          <w:sz w:val="28"/>
          <w:szCs w:val="28"/>
        </w:rPr>
        <w:t xml:space="preserve">  программ</w:t>
      </w:r>
      <w:r>
        <w:rPr>
          <w:rStyle w:val="submenu-table"/>
          <w:b/>
          <w:bCs/>
          <w:sz w:val="28"/>
          <w:szCs w:val="28"/>
        </w:rPr>
        <w:t>ы</w:t>
      </w:r>
      <w:r w:rsidR="0024313B">
        <w:rPr>
          <w:rStyle w:val="submenu-table"/>
          <w:b/>
          <w:bCs/>
          <w:sz w:val="28"/>
          <w:szCs w:val="28"/>
        </w:rPr>
        <w:t xml:space="preserve"> </w:t>
      </w:r>
    </w:p>
    <w:p w:rsidR="0021624B" w:rsidRDefault="0021624B" w:rsidP="0021624B">
      <w:pPr>
        <w:rPr>
          <w:b/>
        </w:rPr>
      </w:pPr>
      <w:r w:rsidRPr="00FD72A1">
        <w:rPr>
          <w:b/>
          <w:bCs/>
        </w:rPr>
        <w:t>Основы музыкальной культуры</w:t>
      </w:r>
      <w:r w:rsidRPr="00FD72A1">
        <w:br/>
      </w:r>
    </w:p>
    <w:p w:rsidR="0021624B" w:rsidRDefault="0021624B" w:rsidP="0021624B">
      <w:r w:rsidRPr="00FD72A1">
        <w:rPr>
          <w:b/>
        </w:rPr>
        <w:t>Представления  о музыке</w:t>
      </w:r>
      <w:r>
        <w:t>. Образная природа музыкального искусства. Воплощение в музыке настроений, чувств, характера человека, его отношения к природе, к жизни.</w:t>
      </w:r>
      <w:r>
        <w:br/>
      </w:r>
      <w:r>
        <w:br/>
        <w:t>Музыка народная и профессиональная. Композитор - исполнитель - слушатель. Музыкальный фольклор народов России и мира, народные музыкальные традиции родного края, сочинения профессиональных композиторов.</w:t>
      </w:r>
      <w:r>
        <w:br/>
      </w:r>
      <w:r>
        <w:br/>
        <w:t>Выразительность и изобразительность в музыке. Интонация в музыке. Основные средства музыкальной выразительности (мелодия, ритм, темп, тембр, динамика.).</w:t>
      </w:r>
      <w:r>
        <w:br/>
      </w:r>
      <w:r>
        <w:br/>
        <w:t>Различные виды музыки: вокальная, инструментальная; сольная, хоровая, оркестровая. Представление о многообразии музыкальных жанров (песня, танец, марш и их разновидности; опера, мюзикл, балет) и форм (двух- и  трёхчастная, вариации</w:t>
      </w:r>
      <w:proofErr w:type="gramStart"/>
      <w:r>
        <w:t xml:space="preserve"> ,</w:t>
      </w:r>
      <w:proofErr w:type="gramEnd"/>
      <w:r>
        <w:t xml:space="preserve"> рондо) . Песенностъ, танцевальность,   маршевость.</w:t>
      </w:r>
      <w:r>
        <w:br/>
        <w:t>Основы нотной грамоты.</w:t>
      </w:r>
      <w:r>
        <w:br/>
        <w:t>Певческие голоса: детские, женские, мужские. Хоры: детский, женский, мужской, смешанный. Музыкальные инструменты. Оркестры: народных инструментов, духовой, симфонический.</w:t>
      </w:r>
      <w:r>
        <w:br/>
      </w:r>
      <w:r>
        <w:br/>
      </w:r>
      <w:r>
        <w:br/>
      </w:r>
      <w:r>
        <w:rPr>
          <w:rStyle w:val="submenu-table"/>
          <w:b/>
          <w:bCs/>
        </w:rPr>
        <w:t>Представления о музыкальной жизни страны</w:t>
      </w:r>
      <w:r>
        <w:br/>
      </w:r>
      <w:r>
        <w:br/>
      </w:r>
      <w:r>
        <w:br/>
        <w:t>Государственный музыкальный символ - Гимн России.</w:t>
      </w:r>
      <w:r>
        <w:br/>
      </w:r>
      <w:r>
        <w:br/>
        <w:t>Музыкальные традиции родного края.</w:t>
      </w:r>
      <w:r>
        <w:br/>
        <w:t>Конкурсы и фестивали юных музыкантов. Детский музыкальный театр. Музыка в детских радио- и телепередачах. Музыкальные аудиозаписи и видеофильмы для детей.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Опыт музыкально-творческой деятельности</w:t>
      </w:r>
      <w:r>
        <w:br/>
      </w:r>
      <w:r>
        <w:br/>
      </w:r>
      <w:r>
        <w:lastRenderedPageBreak/>
        <w:br/>
        <w:t>Приобретение первоначального творческого опыта в различных видах музыкальной деятельности.</w:t>
      </w:r>
      <w:r>
        <w:br/>
      </w:r>
      <w:r>
        <w:br/>
        <w:t>Слушание музыки. Личностно-окрашенное эмоционально-образное восприятие музыки, разной по характеру, содержанию, средствам музыкальной выразительности; накопление музыкально-слуховых представлений об интонационной природе музыки, многообразии ее видов, жанров и форм.</w:t>
      </w:r>
      <w:r>
        <w:br/>
      </w:r>
      <w:r>
        <w:br/>
        <w:t>Приобретение индивидуального опыта восприятия музыки выдающихся представителей отечественной и зарубежной музыкальной классики (М.И. Глинка, П.И. Чайковский, С.С. Прокофьев, Р.К. Щедрин, В.А. Моцарт, Р. Шуман, Э. Григ).</w:t>
      </w:r>
      <w:r>
        <w:br/>
      </w:r>
      <w:r>
        <w:br/>
        <w:t>Произведения современных композиторов для детей.</w:t>
      </w:r>
      <w:r>
        <w:br/>
      </w:r>
      <w:r>
        <w:br/>
        <w:t>Пение. Самовыражение ребенка в пении с сопровождением и без сопровождения, одноголосном и с элементами  двухголосия, с ориентацией на нотную запись. Поиски исполнительских средств выразительности для воплощения музыкального образа в процессе разучивания и исполнения произведения, вокальной импровизации. Освоение вокально-хоровых умений и навыков для передачи музыкально-исполнительского замысла.</w:t>
      </w:r>
      <w:r>
        <w:br/>
      </w:r>
      <w:r>
        <w:br/>
        <w:t xml:space="preserve">Инструментальное музицирование. </w:t>
      </w:r>
      <w:proofErr w:type="gramStart"/>
      <w:r>
        <w:t>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произведений, сочинения ритмического аккомпанемента, импровизации.</w:t>
      </w:r>
      <w:proofErr w:type="gramEnd"/>
      <w:r>
        <w:br/>
      </w:r>
      <w:r>
        <w:br/>
        <w:t>Музыкально-пластическое движение. Индивидуально-личностное выражение характера музыки и особенностей ее развития пластическими средствами в коллективной форме деятельности при создании музыкально-пластических композиций и импровизации, в том числе танцевальных.</w:t>
      </w:r>
      <w:r>
        <w:br/>
      </w:r>
      <w:r>
        <w:br/>
        <w:t>Драматизация музыкальных произведений. Участие в театрализованных формах игровой музыкально-творческой учебной деятельности: инсценировка песен, танцев.</w:t>
      </w:r>
      <w:r>
        <w:br/>
      </w:r>
      <w:r>
        <w:br/>
        <w:t>Выражение образного содержания музыкального произведения средствами изобразительного искусства (в рисунке, декоративно-прикладном творчестве), в создании декораций и костюмов к инсценировкам.</w:t>
      </w:r>
      <w:r>
        <w:br/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Требования к уровню подготовки оканчивающих начальную школу</w:t>
      </w:r>
      <w:proofErr w:type="gramStart"/>
      <w:r>
        <w:br/>
        <w:t>В</w:t>
      </w:r>
      <w:proofErr w:type="gramEnd"/>
      <w:r>
        <w:t xml:space="preserve"> результате изучения музыки ученик должен</w:t>
      </w:r>
      <w:r>
        <w:br/>
      </w:r>
      <w:r>
        <w:br/>
        <w:t>знать/понимать:</w:t>
      </w:r>
      <w:r>
        <w:br/>
      </w:r>
      <w:r>
        <w:br/>
        <w:t>- слова и мелодию Гимна России;</w:t>
      </w:r>
      <w:r>
        <w:br/>
      </w:r>
      <w:r>
        <w:br/>
        <w:t>- выразительность и изобразительность музыкальной интонации;</w:t>
      </w:r>
      <w:r>
        <w:br/>
      </w:r>
      <w:r>
        <w:br/>
        <w:t>- смысл понятий: "композитор", "исполнитель", "слушатель";</w:t>
      </w:r>
      <w:r>
        <w:br/>
      </w:r>
      <w:r>
        <w:br/>
        <w:t>- названия изученных жанров и форм музыки;</w:t>
      </w:r>
      <w:r>
        <w:br/>
      </w:r>
      <w:r>
        <w:br/>
        <w:t xml:space="preserve">- образцы музыкального фольклора, народные музыкальные традиции родного </w:t>
      </w:r>
      <w:r>
        <w:lastRenderedPageBreak/>
        <w:t>края (праздники и обряды);</w:t>
      </w:r>
      <w:r>
        <w:br/>
      </w:r>
      <w:r>
        <w:br/>
        <w:t>- названия изученных произведений и их авторов;</w:t>
      </w:r>
      <w:r>
        <w:br/>
      </w:r>
      <w:r>
        <w:br/>
        <w:t xml:space="preserve">- </w:t>
      </w:r>
      <w:proofErr w:type="gramStart"/>
      <w:r>
        <w:t>наиболее популярные в России музыкальные инструменты; певческие голоса, виды оркестров и хоров;</w:t>
      </w:r>
      <w:r>
        <w:br/>
      </w:r>
      <w:r>
        <w:br/>
        <w:t>уметь:</w:t>
      </w:r>
      <w:r>
        <w:br/>
        <w:t>- узнавать изученные музыкальные произведения и называть имена их авторов;</w:t>
      </w:r>
      <w:r>
        <w:br/>
        <w:t>- определять на слух основные жанры музыки (песня, танец и марш);</w:t>
      </w:r>
      <w:r>
        <w:br/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  <w:proofErr w:type="gramEnd"/>
      <w:r>
        <w:br/>
      </w:r>
      <w:r>
        <w:br/>
        <w:t xml:space="preserve">- </w:t>
      </w:r>
      <w:proofErr w:type="gramStart"/>
      <w:r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  <w:r>
        <w:br/>
      </w:r>
      <w:r>
        <w:br/>
        <w:t>- исполнять в хоре вокальные произведения с сопровождением и без сопровождения, одноголосные и с элементами  двухголосия;</w:t>
      </w:r>
      <w:r>
        <w:br/>
      </w:r>
      <w:r>
        <w:br/>
        <w:t>- исполнять несколько народных и композиторских песен (по выбору учащегося);</w:t>
      </w:r>
      <w:r>
        <w:br/>
      </w:r>
      <w:r>
        <w:br/>
      </w:r>
      <w:r w:rsidRPr="002F2A1D">
        <w:rPr>
          <w:b/>
        </w:rPr>
        <w:t>использовать приобретенные знания и умения в практической деятельности и повседневной жизни для:</w:t>
      </w:r>
      <w:r w:rsidRPr="002F2A1D">
        <w:rPr>
          <w:b/>
        </w:rPr>
        <w:br/>
      </w:r>
      <w:r>
        <w:br/>
        <w:t>- восприятия художественных образцов народной, классической и современной музыки;</w:t>
      </w:r>
      <w:proofErr w:type="gramEnd"/>
      <w:r>
        <w:br/>
      </w:r>
      <w:r>
        <w:br/>
        <w:t>- исполнения знакомых песен;</w:t>
      </w:r>
      <w:r>
        <w:br/>
      </w:r>
      <w:r>
        <w:br/>
        <w:t>- участия в коллективном пении;</w:t>
      </w:r>
      <w:r>
        <w:br/>
      </w:r>
      <w:r>
        <w:br/>
        <w:t>- музицирования на элементарных музыкальных инструментах;</w:t>
      </w:r>
      <w:r>
        <w:br/>
      </w:r>
      <w:r>
        <w:br/>
        <w:t>- передачи музыкальных впечатлений пластическими, изобразительными средствами и др.</w:t>
      </w:r>
    </w:p>
    <w:p w:rsidR="009D0E22" w:rsidRDefault="009D0E22" w:rsidP="00D044FA">
      <w:pPr>
        <w:pStyle w:val="1"/>
        <w:shd w:val="clear" w:color="auto" w:fill="auto"/>
        <w:spacing w:after="0" w:line="317" w:lineRule="exact"/>
        <w:ind w:left="20" w:right="60" w:firstLine="0"/>
      </w:pPr>
    </w:p>
    <w:p w:rsidR="00D044FA" w:rsidRDefault="00D044FA" w:rsidP="00F008F2">
      <w:pPr>
        <w:pStyle w:val="1"/>
        <w:shd w:val="clear" w:color="auto" w:fill="auto"/>
        <w:spacing w:after="180" w:line="317" w:lineRule="exact"/>
        <w:ind w:right="60" w:firstLine="0"/>
      </w:pPr>
    </w:p>
    <w:p w:rsidR="00D044FA" w:rsidRDefault="00D044FA" w:rsidP="00D044FA">
      <w:pPr>
        <w:pStyle w:val="1"/>
        <w:shd w:val="clear" w:color="auto" w:fill="auto"/>
        <w:spacing w:after="196" w:line="317" w:lineRule="exact"/>
        <w:ind w:left="20" w:right="60" w:firstLine="660"/>
        <w:jc w:val="both"/>
      </w:pPr>
      <w:r>
        <w:t>Освоение содержания программы реализуется с помощью использования следующих метод</w:t>
      </w:r>
      <w:r w:rsidR="00F008F2">
        <w:t>ов</w:t>
      </w:r>
      <w:r>
        <w:t xml:space="preserve"> предложенных авторами программы:</w:t>
      </w:r>
    </w:p>
    <w:p w:rsidR="00D044FA" w:rsidRDefault="00D044FA" w:rsidP="00D044FA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spacing w:after="0" w:line="298" w:lineRule="exact"/>
        <w:ind w:left="680" w:hanging="240"/>
      </w:pPr>
      <w:r>
        <w:t>Метод художественного, нравственно-эстетического познания музыки;</w:t>
      </w:r>
    </w:p>
    <w:p w:rsidR="00D044FA" w:rsidRDefault="00D044FA" w:rsidP="00D044FA">
      <w:pPr>
        <w:pStyle w:val="1"/>
        <w:numPr>
          <w:ilvl w:val="0"/>
          <w:numId w:val="1"/>
        </w:numPr>
        <w:shd w:val="clear" w:color="auto" w:fill="auto"/>
        <w:tabs>
          <w:tab w:val="left" w:pos="786"/>
        </w:tabs>
        <w:spacing w:after="0" w:line="298" w:lineRule="exact"/>
        <w:ind w:left="680" w:hanging="240"/>
      </w:pPr>
      <w:r>
        <w:t>Метод эмоциональной драматургии;</w:t>
      </w:r>
    </w:p>
    <w:p w:rsidR="00D044FA" w:rsidRDefault="00D044FA" w:rsidP="00D044FA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spacing w:after="0" w:line="298" w:lineRule="exact"/>
        <w:ind w:left="680" w:hanging="240"/>
      </w:pPr>
      <w:r>
        <w:t>Метод создания «композиций»;</w:t>
      </w:r>
    </w:p>
    <w:p w:rsidR="00D044FA" w:rsidRDefault="00D044FA" w:rsidP="00D044FA">
      <w:pPr>
        <w:pStyle w:val="1"/>
        <w:numPr>
          <w:ilvl w:val="0"/>
          <w:numId w:val="1"/>
        </w:numPr>
        <w:shd w:val="clear" w:color="auto" w:fill="auto"/>
        <w:tabs>
          <w:tab w:val="left" w:pos="786"/>
        </w:tabs>
        <w:spacing w:after="0" w:line="298" w:lineRule="exact"/>
        <w:ind w:left="680" w:hanging="240"/>
      </w:pPr>
      <w:r>
        <w:t>Метод игры;</w:t>
      </w:r>
    </w:p>
    <w:p w:rsidR="00D044FA" w:rsidRDefault="00D044FA" w:rsidP="00D044FA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spacing w:after="0" w:line="298" w:lineRule="exact"/>
        <w:ind w:left="680" w:hanging="240"/>
      </w:pPr>
      <w:r>
        <w:t>Метод художественного контекста.</w:t>
      </w:r>
    </w:p>
    <w:p w:rsidR="00D044FA" w:rsidRDefault="00D044FA" w:rsidP="00D044FA">
      <w:pPr>
        <w:pStyle w:val="1"/>
        <w:shd w:val="clear" w:color="auto" w:fill="auto"/>
        <w:spacing w:after="180" w:line="317" w:lineRule="exact"/>
        <w:ind w:left="20" w:right="60" w:firstLine="660"/>
        <w:jc w:val="both"/>
      </w:pPr>
      <w:r>
        <w:t>Элементарные понятия из области музыкальной грамоты усваиваются детьми в проце</w:t>
      </w:r>
      <w:r w:rsidR="00F008F2">
        <w:t>ссе</w:t>
      </w:r>
      <w:r>
        <w:t xml:space="preserve"> разнообразных видов музыкальной деятельности: восприятия музыки и размышлениях о ней, пен</w:t>
      </w:r>
      <w:r w:rsidR="00F008F2">
        <w:t>ии</w:t>
      </w:r>
      <w:r>
        <w:t>: пластическом интонировании и музыкально-ритмических движениях, инструментальном музицирован</w:t>
      </w:r>
      <w:r w:rsidR="00F008F2">
        <w:t>ии</w:t>
      </w:r>
      <w:r>
        <w:t xml:space="preserve"> разного рода импровизаций (речевых, вокальных, ритмических, плас</w:t>
      </w:r>
      <w:r w:rsidR="00F008F2">
        <w:t>тических, художественных )</w:t>
      </w:r>
      <w:proofErr w:type="gramStart"/>
      <w:r w:rsidR="00F008F2">
        <w:t xml:space="preserve"> ,</w:t>
      </w:r>
      <w:proofErr w:type="gramEnd"/>
      <w:r w:rsidR="00792BF3">
        <w:t xml:space="preserve"> </w:t>
      </w:r>
      <w:r w:rsidR="00F008F2">
        <w:t>,</w:t>
      </w:r>
      <w:r>
        <w:t>разыгрывания" и драматизации произведений программного харак</w:t>
      </w:r>
      <w:r w:rsidR="00F008F2">
        <w:t>тера.</w:t>
      </w:r>
    </w:p>
    <w:p w:rsidR="00D044FA" w:rsidRDefault="00D044FA" w:rsidP="00D044FA">
      <w:pPr>
        <w:pStyle w:val="1"/>
        <w:shd w:val="clear" w:color="auto" w:fill="auto"/>
        <w:spacing w:after="271" w:line="317" w:lineRule="exact"/>
        <w:ind w:left="20" w:right="60" w:firstLine="660"/>
        <w:jc w:val="both"/>
      </w:pPr>
      <w:r>
        <w:lastRenderedPageBreak/>
        <w:t>В качестве форм промежуточного и итогового контроля могут использоваться музыкальн</w:t>
      </w:r>
      <w:r w:rsidR="00F008F2">
        <w:t>ые</w:t>
      </w:r>
      <w:r>
        <w:t xml:space="preserve"> викторины на определение музыкальных произведений; анализ музыкальных произведений определение эмоционального содержания и музыкальной формы; тестирование, разработанное автора</w:t>
      </w:r>
      <w:r w:rsidR="00F008F2">
        <w:t xml:space="preserve">ми </w:t>
      </w:r>
      <w:r>
        <w:t xml:space="preserve"> программы.</w:t>
      </w:r>
    </w:p>
    <w:p w:rsidR="00D044FA" w:rsidRDefault="00D044FA" w:rsidP="00D044FA">
      <w:pPr>
        <w:pStyle w:val="1"/>
        <w:shd w:val="clear" w:color="auto" w:fill="auto"/>
        <w:spacing w:after="0" w:line="278" w:lineRule="exact"/>
        <w:ind w:left="20" w:right="60" w:firstLine="0"/>
      </w:pPr>
      <w:r>
        <w:t>Стандарт ориентирован на</w:t>
      </w:r>
      <w:r>
        <w:rPr>
          <w:rStyle w:val="a5"/>
        </w:rPr>
        <w:t xml:space="preserve"> воспитание</w:t>
      </w:r>
      <w:r>
        <w:t xml:space="preserve"> школьника — гражданина и патриота России, развитие духовно</w:t>
      </w:r>
      <w:r w:rsidR="00F008F2">
        <w:t xml:space="preserve"> -</w:t>
      </w:r>
      <w:r>
        <w:t xml:space="preserve"> нравственного мира школьника, его национального самосознания.</w:t>
      </w:r>
    </w:p>
    <w:p w:rsidR="00D044FA" w:rsidRDefault="00D044FA" w:rsidP="00D044FA">
      <w:pPr>
        <w:pStyle w:val="1"/>
        <w:shd w:val="clear" w:color="auto" w:fill="auto"/>
        <w:spacing w:after="240" w:line="283" w:lineRule="exact"/>
        <w:ind w:left="20" w:right="60" w:firstLine="0"/>
      </w:pPr>
      <w:r>
        <w:t>:</w:t>
      </w:r>
    </w:p>
    <w:p w:rsidR="00792BF3" w:rsidRDefault="00792BF3" w:rsidP="00D044FA">
      <w:pPr>
        <w:pStyle w:val="30"/>
        <w:shd w:val="clear" w:color="auto" w:fill="auto"/>
        <w:spacing w:after="243" w:line="283" w:lineRule="exact"/>
        <w:ind w:left="4080"/>
      </w:pPr>
    </w:p>
    <w:p w:rsidR="00D044FA" w:rsidRDefault="00722072" w:rsidP="00D044FA">
      <w:pPr>
        <w:pStyle w:val="30"/>
        <w:shd w:val="clear" w:color="auto" w:fill="auto"/>
        <w:spacing w:after="243" w:line="283" w:lineRule="exact"/>
        <w:ind w:left="4080"/>
      </w:pPr>
      <w:r>
        <w:t>КАЛЕНДАРНО-ТЕМАТИЧЕСКОЕ ПЛАНИРОВАНИЕ</w:t>
      </w:r>
    </w:p>
    <w:p w:rsidR="00D044FA" w:rsidRDefault="00D044FA" w:rsidP="00D044FA">
      <w:pPr>
        <w:pStyle w:val="a7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Количество часов по учебному плану всего - 34, в неделю -1 час.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8213"/>
        <w:gridCol w:w="1320"/>
      </w:tblGrid>
      <w:tr w:rsidR="00D044FA" w:rsidTr="00D94833">
        <w:trPr>
          <w:trHeight w:val="87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Дата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480"/>
            </w:pPr>
            <w:r>
              <w:t>Содержание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left="180" w:firstLine="0"/>
            </w:pPr>
            <w:r>
              <w:t>Кол-во часов</w:t>
            </w:r>
          </w:p>
        </w:tc>
      </w:tr>
      <w:tr w:rsidR="00D044FA" w:rsidTr="00D94833">
        <w:trPr>
          <w:trHeight w:val="43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480"/>
            </w:pPr>
            <w:r>
              <w:t>1 четверть.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44FA" w:rsidTr="00D94833">
        <w:trPr>
          <w:trHeight w:val="629"/>
          <w:jc w:val="center"/>
        </w:trPr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80" w:firstLine="0"/>
            </w:pPr>
            <w:r>
              <w:t>Тема «Музыка моего (русского) народа».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9 часов</w:t>
            </w:r>
          </w:p>
        </w:tc>
      </w:tr>
      <w:tr w:rsidR="00D044FA" w:rsidTr="00D94833">
        <w:trPr>
          <w:trHeight w:val="42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a8"/>
              </w:rPr>
              <w:t>1</w:t>
            </w:r>
            <w:r>
              <w:t>. Введение</w:t>
            </w:r>
            <w:r>
              <w:rPr>
                <w:rStyle w:val="a8"/>
              </w:rPr>
              <w:t xml:space="preserve"> в</w:t>
            </w:r>
            <w:r>
              <w:t xml:space="preserve"> тему. Понятие - народная музыка.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44FA" w:rsidTr="00D94833">
        <w:trPr>
          <w:trHeight w:val="624"/>
          <w:jc w:val="center"/>
        </w:trPr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</w:pPr>
            <w:r>
              <w:t>Отличительные черты музыки народной и композиторской.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1 час</w:t>
            </w:r>
          </w:p>
        </w:tc>
      </w:tr>
      <w:tr w:rsidR="00D044FA" w:rsidTr="00D94833">
        <w:trPr>
          <w:trHeight w:val="41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ind w:left="320"/>
            </w:pPr>
          </w:p>
          <w:p w:rsidR="00D044FA" w:rsidRPr="00792BF3" w:rsidRDefault="00D044FA" w:rsidP="00792BF3">
            <w:pPr>
              <w:framePr w:wrap="notBeside" w:vAnchor="text" w:hAnchor="text" w:xAlign="center" w:y="1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2. Особенности русской народной музыки, песни.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44FA" w:rsidTr="00D94833">
        <w:trPr>
          <w:trHeight w:val="634"/>
          <w:jc w:val="center"/>
        </w:trPr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Pr="00792BF3" w:rsidRDefault="00D044FA" w:rsidP="00D9483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</w:p>
        </w:tc>
        <w:tc>
          <w:tcPr>
            <w:tcW w:w="8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BA4986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</w:pPr>
            <w:r>
              <w:t>Понятия - а сарр</w:t>
            </w:r>
            <w:proofErr w:type="gramStart"/>
            <w:r>
              <w:rPr>
                <w:lang w:val="en-US"/>
              </w:rPr>
              <w:t>ell</w:t>
            </w:r>
            <w:proofErr w:type="gramEnd"/>
            <w:r w:rsidR="00D044FA">
              <w:t>а, распевы.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1 час</w:t>
            </w:r>
          </w:p>
        </w:tc>
      </w:tr>
      <w:tr w:rsidR="00D044FA" w:rsidTr="00D94833">
        <w:trPr>
          <w:trHeight w:val="53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Pr="00BA4986" w:rsidRDefault="00D044FA" w:rsidP="00D9483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lang w:val="en-US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</w:t>
            </w:r>
            <w:r w:rsidR="00792BF3">
              <w:t>. Виды народных песен (лирическ</w:t>
            </w:r>
            <w:r>
              <w:t>ая</w:t>
            </w:r>
            <w:proofErr w:type="gramStart"/>
            <w:r w:rsidR="00BA4986" w:rsidRPr="00BA4986">
              <w:t xml:space="preserve"> </w:t>
            </w:r>
            <w:r>
              <w:t>,</w:t>
            </w:r>
            <w:proofErr w:type="gramEnd"/>
            <w:r>
              <w:t xml:space="preserve"> хороводная, плясовая).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3 часа</w:t>
            </w:r>
          </w:p>
        </w:tc>
      </w:tr>
      <w:tr w:rsidR="00D044FA" w:rsidTr="00D94833">
        <w:trPr>
          <w:trHeight w:val="53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4. Частушка как пример устного народного творчества.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1час</w:t>
            </w:r>
          </w:p>
        </w:tc>
      </w:tr>
      <w:tr w:rsidR="00D044FA" w:rsidTr="00D94833">
        <w:trPr>
          <w:trHeight w:val="52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/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5. Народная тематика</w:t>
            </w:r>
            <w:r>
              <w:rPr>
                <w:rStyle w:val="a8"/>
              </w:rPr>
              <w:t xml:space="preserve"> в</w:t>
            </w:r>
            <w:r>
              <w:t xml:space="preserve"> творчестве русских композиторов.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rPr>
                <w:rStyle w:val="a8"/>
              </w:rPr>
              <w:t>1</w:t>
            </w:r>
            <w:r>
              <w:t xml:space="preserve"> „час</w:t>
            </w:r>
          </w:p>
        </w:tc>
      </w:tr>
      <w:tr w:rsidR="00D044FA" w:rsidTr="00D94833">
        <w:trPr>
          <w:trHeight w:val="53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Pr="00BA4986" w:rsidRDefault="00D044FA" w:rsidP="00D94833">
            <w:pPr>
              <w:framePr w:wrap="notBeside" w:vAnchor="text" w:hAnchor="text" w:xAlign="center" w:y="1"/>
              <w:ind w:left="160"/>
              <w:rPr>
                <w:lang w:val="en-US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 Оркестр народных инструментов.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1 час</w:t>
            </w:r>
          </w:p>
        </w:tc>
      </w:tr>
      <w:tr w:rsidR="00D044FA" w:rsidTr="00D94833">
        <w:trPr>
          <w:trHeight w:val="533"/>
          <w:jc w:val="center"/>
        </w:trPr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Pr="00BA4986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rPr>
                <w:lang w:val="en-US"/>
              </w:rPr>
            </w:pPr>
          </w:p>
          <w:p w:rsidR="00D044FA" w:rsidRPr="00BA4986" w:rsidRDefault="00D044FA" w:rsidP="00D94833">
            <w:pPr>
              <w:framePr w:wrap="notBeside" w:vAnchor="text" w:hAnchor="text" w:xAlign="center" w:y="1"/>
              <w:ind w:left="320"/>
              <w:rPr>
                <w:lang w:val="en-US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7. Обобщение темы «Музыка моего народа».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1 час</w:t>
            </w:r>
          </w:p>
        </w:tc>
      </w:tr>
      <w:tr w:rsidR="00D044FA" w:rsidTr="00D94833">
        <w:trPr>
          <w:trHeight w:val="43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480"/>
            </w:pPr>
            <w:r>
              <w:t>2 четверть.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44FA" w:rsidTr="00D94833">
        <w:trPr>
          <w:trHeight w:val="970"/>
          <w:jc w:val="center"/>
        </w:trPr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30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"/>
            </w:pPr>
            <w:r>
              <w:t>Тема «Между музыкой разных народов стран ближнего зарубежья (СНГ)</w:t>
            </w:r>
          </w:p>
          <w:p w:rsidR="00D044FA" w:rsidRDefault="00D044FA" w:rsidP="00D94833">
            <w:pPr>
              <w:pStyle w:val="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2520"/>
            </w:pPr>
            <w:r>
              <w:t>нет непереходимых границ».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7 часов</w:t>
            </w:r>
          </w:p>
        </w:tc>
      </w:tr>
    </w:tbl>
    <w:p w:rsidR="00D044FA" w:rsidRDefault="00D044FA" w:rsidP="00D044F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8218"/>
        <w:gridCol w:w="1325"/>
      </w:tblGrid>
      <w:tr w:rsidR="00D044FA" w:rsidTr="00D94833">
        <w:trPr>
          <w:trHeight w:val="106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Pr="00BA4986" w:rsidRDefault="00D044FA" w:rsidP="00BA4986">
            <w:pPr>
              <w:framePr w:wrap="notBeside" w:vAnchor="text" w:hAnchor="text" w:xAlign="center" w:y="1"/>
              <w:spacing w:after="180"/>
            </w:pPr>
            <w:r>
              <w:lastRenderedPageBreak/>
              <w:t xml:space="preserve"> 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523" w:lineRule="exact"/>
              <w:ind w:left="560"/>
            </w:pPr>
            <w:r>
              <w:t>1. Введение. Музыка Белоруссии и Украины. Единство происхождения.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 часа</w:t>
            </w:r>
          </w:p>
        </w:tc>
      </w:tr>
      <w:tr w:rsidR="00D044FA" w:rsidTr="00D94833">
        <w:trPr>
          <w:trHeight w:val="52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Pr="00BA4986" w:rsidRDefault="00D044FA" w:rsidP="00BA4986">
            <w:pPr>
              <w:framePr w:wrap="notBeside" w:vAnchor="text" w:hAnchor="text" w:xAlign="center" w:y="1"/>
              <w:rPr>
                <w:lang w:val="en-US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2. Музыка стран Закавказья (Армения, Грузия, Азербайджан).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 час</w:t>
            </w:r>
          </w:p>
        </w:tc>
      </w:tr>
      <w:tr w:rsidR="00D044FA" w:rsidTr="00D94833">
        <w:trPr>
          <w:trHeight w:val="53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Pr="00BA4986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rPr>
                <w:lang w:val="en-US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3. Узбекская народная музыка. Понятие - национальный колорит.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Г час</w:t>
            </w:r>
          </w:p>
        </w:tc>
      </w:tr>
      <w:tr w:rsidR="00D044FA" w:rsidTr="00D94833">
        <w:trPr>
          <w:trHeight w:val="53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Pr="00BA4986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rPr>
                <w:lang w:val="en-US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3. Казахская народная музыка.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 час</w:t>
            </w:r>
          </w:p>
        </w:tc>
      </w:tr>
      <w:tr w:rsidR="00D044FA" w:rsidTr="00D94833">
        <w:trPr>
          <w:trHeight w:val="52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ind w:left="220"/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4. Музыка прибалтийских стран (Латвия, Литва, Эстония).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 час</w:t>
            </w:r>
          </w:p>
        </w:tc>
      </w:tr>
      <w:tr w:rsidR="00D044FA" w:rsidTr="00D94833">
        <w:trPr>
          <w:trHeight w:val="53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5. Обобщение темы «Музыка стран ближнего зарубежья».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 час</w:t>
            </w:r>
          </w:p>
        </w:tc>
      </w:tr>
      <w:tr w:rsidR="00D044FA" w:rsidTr="00D94833">
        <w:trPr>
          <w:trHeight w:val="137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-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300" w:line="240" w:lineRule="auto"/>
              <w:ind w:left="3540" w:firstLine="0"/>
            </w:pPr>
            <w:r>
              <w:t>3 четверть.</w:t>
            </w:r>
          </w:p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120" w:line="240" w:lineRule="auto"/>
              <w:ind w:left="560" w:firstLine="0"/>
            </w:pPr>
            <w:r>
              <w:t xml:space="preserve">Тема «Между музыкой разных народов мира </w:t>
            </w:r>
            <w:r w:rsidR="00BA4986" w:rsidRPr="00BA4986">
              <w:t>нет</w:t>
            </w:r>
            <w:r>
              <w:t xml:space="preserve"> непереходимых</w:t>
            </w:r>
          </w:p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3540" w:firstLine="0"/>
            </w:pPr>
            <w:r>
              <w:t>границ».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10 часов</w:t>
            </w:r>
          </w:p>
        </w:tc>
      </w:tr>
      <w:tr w:rsidR="00D044FA" w:rsidTr="00D94833">
        <w:trPr>
          <w:trHeight w:val="52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ind w:left="220"/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1. Введение. Путешествие по Америке.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 час</w:t>
            </w:r>
          </w:p>
        </w:tc>
      </w:tr>
      <w:tr w:rsidR="00D044FA" w:rsidTr="00D94833">
        <w:trPr>
          <w:trHeight w:val="53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Pr="00BA4986" w:rsidRDefault="00D044FA" w:rsidP="00D94833">
            <w:pPr>
              <w:framePr w:wrap="notBeside" w:vAnchor="text" w:hAnchor="text" w:xAlign="center" w:y="1"/>
              <w:ind w:left="220"/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2. Путешествие по Италии: певческая культура страны.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 час</w:t>
            </w:r>
          </w:p>
        </w:tc>
      </w:tr>
      <w:tr w:rsidR="00D044FA" w:rsidTr="00D94833">
        <w:trPr>
          <w:trHeight w:val="53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Pr="00BA4986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3. Путешествие по Норвегии: творчество Э.Грига.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 час</w:t>
            </w:r>
          </w:p>
        </w:tc>
      </w:tr>
      <w:tr w:rsidR="00D044FA" w:rsidTr="00D94833">
        <w:trPr>
          <w:trHeight w:val="53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spacing w:after="60"/>
              <w:ind w:left="220"/>
            </w:pPr>
          </w:p>
          <w:p w:rsidR="00D044FA" w:rsidRPr="00BA4986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220" w:firstLine="0"/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4. Путешествие по Австрии: венские классики.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 час</w:t>
            </w:r>
          </w:p>
        </w:tc>
      </w:tr>
      <w:tr w:rsidR="00D044FA" w:rsidTr="00D94833">
        <w:trPr>
          <w:trHeight w:val="52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Pr="00BA4986" w:rsidRDefault="00D044FA" w:rsidP="00D94833">
            <w:pPr>
              <w:framePr w:wrap="notBeside" w:vAnchor="text" w:hAnchor="text" w:xAlign="center" w:y="1"/>
              <w:spacing w:after="120"/>
              <w:ind w:left="220"/>
            </w:pPr>
          </w:p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101" w:lineRule="atLeast"/>
              <w:ind w:left="220" w:firstLine="0"/>
            </w:pPr>
            <w:r>
              <w:rPr>
                <w:rStyle w:val="ArialUnicodeMS6pt0pt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5. Путешествие по Франции: творчество К.А.Дебюсси.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 час</w:t>
            </w:r>
          </w:p>
        </w:tc>
      </w:tr>
      <w:tr w:rsidR="00D044FA" w:rsidTr="00D94833">
        <w:trPr>
          <w:trHeight w:val="53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/</w:t>
            </w:r>
          </w:p>
          <w:p w:rsidR="00D044FA" w:rsidRPr="00BA4986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220" w:firstLine="0"/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6. Путешествие по Испании: особенности музыкальных традиций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 час</w:t>
            </w:r>
          </w:p>
        </w:tc>
      </w:tr>
      <w:tr w:rsidR="00D044FA" w:rsidTr="00D94833">
        <w:trPr>
          <w:trHeight w:val="53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/</w:t>
            </w:r>
          </w:p>
          <w:p w:rsidR="00D044FA" w:rsidRPr="00BA4986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220" w:firstLine="0"/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 xml:space="preserve">7. Путешествие по Польше: творчество </w:t>
            </w:r>
            <w:r w:rsidR="00BA4986">
              <w:rPr>
                <w:lang w:val="en-US"/>
              </w:rPr>
              <w:t>M</w:t>
            </w:r>
            <w:r w:rsidR="00BA4986">
              <w:t xml:space="preserve">.К. </w:t>
            </w:r>
            <w:r w:rsidR="00E33A49">
              <w:t>Огин</w:t>
            </w:r>
            <w:r>
              <w:t>ского.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 час</w:t>
            </w:r>
          </w:p>
        </w:tc>
      </w:tr>
      <w:tr w:rsidR="00D044FA" w:rsidTr="00D94833">
        <w:trPr>
          <w:trHeight w:val="53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8. Путешествие по Японии: особенности музыкального языка.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 час</w:t>
            </w:r>
          </w:p>
        </w:tc>
      </w:tr>
      <w:tr w:rsidR="00D044FA" w:rsidTr="00D94833">
        <w:trPr>
          <w:trHeight w:val="53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Pr="00BA4986" w:rsidRDefault="00D044FA" w:rsidP="00BA498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9. Путешествие по Африке: музыкальная культура континента..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 час</w:t>
            </w:r>
          </w:p>
        </w:tc>
      </w:tr>
      <w:tr w:rsidR="00D044FA" w:rsidTr="00D94833">
        <w:trPr>
          <w:trHeight w:val="52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spacing w:after="240"/>
              <w:ind w:left="220"/>
            </w:pPr>
          </w:p>
          <w:p w:rsidR="00D044FA" w:rsidRPr="00BA4986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left="220" w:firstLine="0"/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10. Обобщение темы «Музыка разных стран и народов».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 час</w:t>
            </w:r>
          </w:p>
        </w:tc>
      </w:tr>
      <w:tr w:rsidR="00D044FA" w:rsidTr="00D94833">
        <w:trPr>
          <w:trHeight w:val="105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Pr="00BA4986" w:rsidRDefault="00D044FA" w:rsidP="00D94833">
            <w:pPr>
              <w:framePr w:wrap="notBeside" w:vAnchor="text" w:hAnchor="text" w:xAlign="center" w:y="1"/>
              <w:ind w:left="220"/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300" w:line="240" w:lineRule="auto"/>
              <w:ind w:left="3540" w:firstLine="0"/>
            </w:pPr>
            <w:r>
              <w:t>4 четверть.</w:t>
            </w:r>
          </w:p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240" w:lineRule="auto"/>
              <w:ind w:left="1620" w:firstLine="0"/>
            </w:pPr>
            <w:r>
              <w:t>Тема</w:t>
            </w:r>
            <w:proofErr w:type="gramStart"/>
            <w:r w:rsidR="00BA4986">
              <w:t xml:space="preserve"> :</w:t>
            </w:r>
            <w:proofErr w:type="gramEnd"/>
            <w:r w:rsidR="00BA4986">
              <w:t xml:space="preserve"> «Композитор-исп</w:t>
            </w:r>
            <w:r>
              <w:t>олнитель-слушатель».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8 часов</w:t>
            </w:r>
          </w:p>
        </w:tc>
      </w:tr>
      <w:tr w:rsidR="00D044FA" w:rsidTr="00D94833">
        <w:trPr>
          <w:trHeight w:val="52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1. Введение. Три составляющих искусства.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 час</w:t>
            </w:r>
          </w:p>
        </w:tc>
      </w:tr>
      <w:tr w:rsidR="00D044FA" w:rsidTr="00D94833">
        <w:trPr>
          <w:trHeight w:val="53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2. Мастерство композитора.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 часа</w:t>
            </w:r>
          </w:p>
        </w:tc>
      </w:tr>
      <w:tr w:rsidR="00D044FA" w:rsidTr="00D94833">
        <w:trPr>
          <w:trHeight w:val="53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3. Мастерство исполнителя.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 часа</w:t>
            </w:r>
          </w:p>
        </w:tc>
      </w:tr>
      <w:tr w:rsidR="00D044FA" w:rsidTr="00D94833">
        <w:trPr>
          <w:trHeight w:val="53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4. Мастерство слушателя.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 часа</w:t>
            </w:r>
          </w:p>
        </w:tc>
      </w:tr>
      <w:tr w:rsidR="00D044FA" w:rsidTr="00D94833">
        <w:trPr>
          <w:trHeight w:val="54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</w:pPr>
            <w:r>
              <w:t>5. Обобщение тем года. Урок-концерт.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FA" w:rsidRDefault="00D044FA" w:rsidP="00D9483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 час</w:t>
            </w:r>
          </w:p>
        </w:tc>
      </w:tr>
    </w:tbl>
    <w:p w:rsidR="00D044FA" w:rsidRDefault="00D044FA" w:rsidP="00D044FA">
      <w:pPr>
        <w:rPr>
          <w:sz w:val="2"/>
          <w:szCs w:val="2"/>
        </w:rPr>
      </w:pPr>
    </w:p>
    <w:p w:rsidR="00BA4986" w:rsidRDefault="00BA4986" w:rsidP="00D044FA">
      <w:pPr>
        <w:pStyle w:val="30"/>
        <w:shd w:val="clear" w:color="auto" w:fill="auto"/>
        <w:spacing w:after="259" w:line="240" w:lineRule="exact"/>
        <w:ind w:left="1080"/>
      </w:pPr>
    </w:p>
    <w:p w:rsidR="00B77EAF" w:rsidRDefault="00B77EAF" w:rsidP="00D044FA">
      <w:pPr>
        <w:pStyle w:val="1"/>
        <w:shd w:val="clear" w:color="auto" w:fill="auto"/>
        <w:spacing w:after="275" w:line="322" w:lineRule="exact"/>
        <w:ind w:left="20" w:right="260" w:firstLine="0"/>
      </w:pPr>
      <w:r>
        <w:lastRenderedPageBreak/>
        <w:t>Материально-техническое обеспечение</w:t>
      </w:r>
    </w:p>
    <w:p w:rsidR="00D044FA" w:rsidRDefault="00D044FA" w:rsidP="00D044FA">
      <w:pPr>
        <w:pStyle w:val="1"/>
        <w:shd w:val="clear" w:color="auto" w:fill="auto"/>
        <w:spacing w:after="275" w:line="322" w:lineRule="exact"/>
        <w:ind w:left="20" w:right="260" w:firstLine="0"/>
      </w:pPr>
      <w: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D044FA" w:rsidRDefault="00D044FA" w:rsidP="00D044FA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78" w:lineRule="exact"/>
        <w:ind w:left="1080" w:right="1020" w:hanging="380"/>
        <w:jc w:val="both"/>
      </w:pPr>
      <w:proofErr w:type="gramStart"/>
      <w:r>
        <w:t>Энциклопедия классической музыки (Композиторы, исполнители, произведения, инструменты, жанры и стили музыки, экскурсии, анимация, хронология, словарь терминов и викторина).</w:t>
      </w:r>
      <w:proofErr w:type="gramEnd"/>
    </w:p>
    <w:p w:rsidR="00D044FA" w:rsidRDefault="00D044FA" w:rsidP="00D044FA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78" w:lineRule="exact"/>
        <w:ind w:left="1080" w:hanging="380"/>
        <w:jc w:val="both"/>
      </w:pPr>
      <w:r>
        <w:t>Энциклопедия Кирилла и Мефодия.</w:t>
      </w:r>
    </w:p>
    <w:p w:rsidR="00D044FA" w:rsidRDefault="00D044FA" w:rsidP="00D044FA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78" w:lineRule="exact"/>
        <w:ind w:left="1080" w:hanging="380"/>
        <w:jc w:val="both"/>
      </w:pPr>
      <w:r>
        <w:rPr>
          <w:lang w:val="en-US"/>
        </w:rPr>
        <w:t>CD</w:t>
      </w:r>
      <w:r w:rsidRPr="00142B06">
        <w:t xml:space="preserve"> </w:t>
      </w:r>
      <w:r>
        <w:t>«Учимся понимать музыку» (Кирилла и Мефодия)</w:t>
      </w:r>
    </w:p>
    <w:p w:rsidR="00D044FA" w:rsidRDefault="00D044FA" w:rsidP="00D044FA">
      <w:pPr>
        <w:pStyle w:val="1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78" w:lineRule="exact"/>
        <w:ind w:left="1080" w:hanging="380"/>
        <w:jc w:val="both"/>
      </w:pPr>
      <w:r>
        <w:rPr>
          <w:lang w:val="en-US"/>
        </w:rPr>
        <w:t>CD</w:t>
      </w:r>
      <w:r w:rsidRPr="00142B06">
        <w:t xml:space="preserve"> </w:t>
      </w:r>
      <w:r>
        <w:t>«Волшебная флейта» обучающая игра.</w:t>
      </w:r>
    </w:p>
    <w:p w:rsidR="00D044FA" w:rsidRDefault="00D044FA" w:rsidP="00D044FA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78" w:lineRule="exact"/>
        <w:ind w:left="1080" w:hanging="380"/>
        <w:jc w:val="both"/>
      </w:pPr>
      <w:r>
        <w:t>Энциклопедия искусств</w:t>
      </w:r>
    </w:p>
    <w:p w:rsidR="00D044FA" w:rsidRDefault="00D044FA" w:rsidP="00D044FA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78" w:lineRule="exact"/>
        <w:ind w:left="1080" w:hanging="380"/>
        <w:jc w:val="both"/>
      </w:pPr>
      <w:r>
        <w:rPr>
          <w:lang w:val="en-US"/>
        </w:rPr>
        <w:t>CD</w:t>
      </w:r>
      <w:r w:rsidRPr="00142B06">
        <w:t xml:space="preserve"> </w:t>
      </w:r>
      <w:r>
        <w:t>«Музыкальный класс» обучающая программа;</w:t>
      </w:r>
    </w:p>
    <w:p w:rsidR="00D044FA" w:rsidRDefault="00722072" w:rsidP="00D044FA">
      <w:pPr>
        <w:pStyle w:val="1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78" w:lineRule="exact"/>
        <w:ind w:left="1080" w:hanging="380"/>
        <w:jc w:val="both"/>
        <w:sectPr w:rsidR="00D044FA" w:rsidSect="006574AC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>
        <w:t>Интернет-ресур</w:t>
      </w:r>
    </w:p>
    <w:p w:rsidR="00D044FA" w:rsidRDefault="00BA4986" w:rsidP="00722072">
      <w:pPr>
        <w:pStyle w:val="30"/>
        <w:shd w:val="clear" w:color="auto" w:fill="auto"/>
        <w:spacing w:after="181" w:line="240" w:lineRule="exact"/>
      </w:pPr>
      <w:r>
        <w:lastRenderedPageBreak/>
        <w:t>Список литературы</w:t>
      </w:r>
      <w:r w:rsidR="00D044FA">
        <w:t>.</w:t>
      </w:r>
    </w:p>
    <w:p w:rsidR="00D044FA" w:rsidRDefault="00D044FA" w:rsidP="00D044FA">
      <w:pPr>
        <w:pStyle w:val="1"/>
        <w:numPr>
          <w:ilvl w:val="1"/>
          <w:numId w:val="1"/>
        </w:numPr>
        <w:shd w:val="clear" w:color="auto" w:fill="auto"/>
        <w:tabs>
          <w:tab w:val="left" w:pos="241"/>
        </w:tabs>
        <w:spacing w:after="0" w:line="317" w:lineRule="exact"/>
        <w:ind w:left="20" w:firstLine="0"/>
      </w:pPr>
      <w:r>
        <w:t>Зыбылин М.</w:t>
      </w:r>
      <w:r w:rsidR="00BA4986">
        <w:t>,,</w:t>
      </w:r>
      <w:r>
        <w:t xml:space="preserve"> Русский народ. Его обычаи, обряды, предания, суеверия.</w:t>
      </w:r>
      <w:proofErr w:type="gramStart"/>
      <w:r w:rsidR="00BA4986">
        <w:t xml:space="preserve"> ,</w:t>
      </w:r>
      <w:proofErr w:type="gramEnd"/>
      <w:r w:rsidR="00BA4986">
        <w:t>,</w:t>
      </w:r>
      <w:r w:rsidR="00AD4F9C">
        <w:t xml:space="preserve"> М., 200</w:t>
      </w:r>
      <w:r>
        <w:t>0.</w:t>
      </w:r>
    </w:p>
    <w:p w:rsidR="00CB2ACB" w:rsidRDefault="00AD4F9C" w:rsidP="00AD4F9C">
      <w:pPr>
        <w:pStyle w:val="1"/>
        <w:shd w:val="clear" w:color="auto" w:fill="auto"/>
        <w:tabs>
          <w:tab w:val="left" w:pos="1206"/>
        </w:tabs>
        <w:spacing w:after="0" w:line="317" w:lineRule="exact"/>
        <w:ind w:left="20" w:right="567" w:firstLine="0"/>
      </w:pPr>
      <w:r>
        <w:t>2.</w:t>
      </w:r>
      <w:r w:rsidR="00D044FA">
        <w:t>Израилев</w:t>
      </w:r>
      <w:r w:rsidR="00D044FA">
        <w:tab/>
        <w:t>Ар. свящ</w:t>
      </w:r>
      <w:r>
        <w:t>енник</w:t>
      </w:r>
      <w:proofErr w:type="gramStart"/>
      <w:r w:rsidR="00D044FA">
        <w:t>.</w:t>
      </w:r>
      <w:r>
        <w:t>,,</w:t>
      </w:r>
      <w:r w:rsidR="00D044FA">
        <w:t xml:space="preserve"> </w:t>
      </w:r>
      <w:proofErr w:type="gramEnd"/>
      <w:r w:rsidR="00D044FA">
        <w:t>Колокола и звоны.</w:t>
      </w:r>
      <w:r>
        <w:t>,, М., 2001</w:t>
      </w:r>
      <w:r w:rsidR="00090728">
        <w:t xml:space="preserve"> </w:t>
      </w:r>
    </w:p>
    <w:p w:rsidR="00090728" w:rsidRDefault="00090728" w:rsidP="00D044FA"/>
    <w:p w:rsidR="00090728" w:rsidRDefault="00E33A49" w:rsidP="00E33A49">
      <w:pPr>
        <w:pStyle w:val="1"/>
        <w:shd w:val="clear" w:color="auto" w:fill="auto"/>
        <w:tabs>
          <w:tab w:val="left" w:pos="1162"/>
        </w:tabs>
        <w:spacing w:after="0" w:line="317" w:lineRule="exact"/>
        <w:ind w:left="20" w:firstLine="0"/>
      </w:pPr>
      <w:r>
        <w:t>3.</w:t>
      </w:r>
      <w:r w:rsidR="00090728">
        <w:t>Латынин</w:t>
      </w:r>
      <w:r w:rsidR="00090728">
        <w:tab/>
        <w:t>Л. А.</w:t>
      </w:r>
      <w:r w:rsidR="00AD4F9C">
        <w:t>,,</w:t>
      </w:r>
      <w:r w:rsidR="00090728">
        <w:t xml:space="preserve"> Образы народного искусства</w:t>
      </w:r>
      <w:proofErr w:type="gramStart"/>
      <w:r w:rsidR="00AD4F9C">
        <w:t xml:space="preserve"> </w:t>
      </w:r>
      <w:r w:rsidR="00090728">
        <w:t>.</w:t>
      </w:r>
      <w:proofErr w:type="gramEnd"/>
      <w:r w:rsidR="00AD4F9C">
        <w:t>,,</w:t>
      </w:r>
      <w:r w:rsidR="00090728">
        <w:t xml:space="preserve"> С</w:t>
      </w:r>
      <w:r w:rsidR="00AD4F9C">
        <w:t>ер. «Искусство». М.: Знание, 200</w:t>
      </w:r>
      <w:r w:rsidR="00090728">
        <w:t>3.</w:t>
      </w:r>
      <w:r>
        <w:t xml:space="preserve"> 4.</w:t>
      </w:r>
      <w:r w:rsidR="00090728">
        <w:t>Левашова</w:t>
      </w:r>
      <w:r w:rsidR="00AD4F9C">
        <w:t xml:space="preserve"> О.К.</w:t>
      </w:r>
      <w:r w:rsidR="00090728">
        <w:tab/>
      </w:r>
      <w:r w:rsidR="00AD4F9C">
        <w:t xml:space="preserve"> ,,</w:t>
      </w:r>
      <w:r w:rsidR="00090728">
        <w:t xml:space="preserve"> История русской музыки</w:t>
      </w:r>
      <w:proofErr w:type="gramStart"/>
      <w:r w:rsidR="00090728">
        <w:t>.</w:t>
      </w:r>
      <w:r w:rsidR="00AD4F9C">
        <w:t xml:space="preserve">,, </w:t>
      </w:r>
      <w:proofErr w:type="gramEnd"/>
      <w:r w:rsidR="00AD4F9C">
        <w:t>Т. 1. М., 200</w:t>
      </w:r>
      <w:r w:rsidR="00090728">
        <w:t>3.</w:t>
      </w:r>
    </w:p>
    <w:p w:rsidR="00090728" w:rsidRDefault="00E33A49" w:rsidP="00E33A49">
      <w:pPr>
        <w:pStyle w:val="1"/>
        <w:shd w:val="clear" w:color="auto" w:fill="auto"/>
        <w:tabs>
          <w:tab w:val="left" w:pos="1076"/>
        </w:tabs>
        <w:spacing w:after="0" w:line="317" w:lineRule="exact"/>
        <w:ind w:left="20" w:firstLine="0"/>
      </w:pPr>
      <w:r>
        <w:t xml:space="preserve"> 5.</w:t>
      </w:r>
      <w:r w:rsidR="00AD4F9C">
        <w:t>Локшин Д</w:t>
      </w:r>
      <w:r w:rsidR="00090728">
        <w:t>.</w:t>
      </w:r>
      <w:r w:rsidR="00AD4F9C">
        <w:t xml:space="preserve"> Н. ,,</w:t>
      </w:r>
      <w:r w:rsidR="00090728">
        <w:t xml:space="preserve"> Замечательные русские хоры и их дирижеры.</w:t>
      </w:r>
      <w:proofErr w:type="gramStart"/>
      <w:r w:rsidR="00AD4F9C">
        <w:t xml:space="preserve"> ,</w:t>
      </w:r>
      <w:proofErr w:type="gramEnd"/>
      <w:r w:rsidR="00AD4F9C">
        <w:t>, М., 2008</w:t>
      </w:r>
      <w:r w:rsidR="00090728">
        <w:t>.</w:t>
      </w:r>
    </w:p>
    <w:p w:rsidR="00090728" w:rsidRDefault="00090728" w:rsidP="00D044FA"/>
    <w:p w:rsidR="00AF2FED" w:rsidRPr="00446411" w:rsidRDefault="00AF2FED" w:rsidP="00AF2FED">
      <w:pPr>
        <w:jc w:val="center"/>
      </w:pPr>
      <w:r w:rsidRPr="00446411">
        <w:rPr>
          <w:b/>
          <w:lang w:val="en-US"/>
        </w:rPr>
        <w:t>MULTIMEDIA</w:t>
      </w:r>
      <w:r w:rsidRPr="00446411">
        <w:rPr>
          <w:b/>
        </w:rPr>
        <w:t xml:space="preserve"> – поддержка предмета</w:t>
      </w:r>
    </w:p>
    <w:p w:rsidR="00AF2FED" w:rsidRPr="00446411" w:rsidRDefault="00AF2FED" w:rsidP="00AF2FED"/>
    <w:p w:rsidR="00AF2FED" w:rsidRPr="00446411" w:rsidRDefault="00AF2FED" w:rsidP="00AF2FED">
      <w:pPr>
        <w:jc w:val="both"/>
      </w:pPr>
      <w:r>
        <w:t>1. Мультимедийная программа «Учимся понимать музыку»</w:t>
      </w:r>
    </w:p>
    <w:p w:rsidR="00AF2FED" w:rsidRPr="00C378F3" w:rsidRDefault="00AF2FED" w:rsidP="00AF2FED">
      <w:pPr>
        <w:jc w:val="both"/>
        <w:outlineLvl w:val="0"/>
        <w:rPr>
          <w:b/>
          <w:sz w:val="32"/>
          <w:szCs w:val="32"/>
        </w:rPr>
      </w:pPr>
      <w:r>
        <w:t>2. Мультимедийная программа «Соната»</w:t>
      </w:r>
      <w:r>
        <w:rPr>
          <w:b/>
          <w:sz w:val="32"/>
          <w:szCs w:val="32"/>
        </w:rPr>
        <w:t xml:space="preserve"> </w:t>
      </w:r>
      <w:r w:rsidRPr="00C378F3">
        <w:t>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AF2FED" w:rsidRDefault="00AF2FED" w:rsidP="00AF2FED">
      <w:pPr>
        <w:jc w:val="both"/>
      </w:pPr>
      <w:r w:rsidRPr="00187D11">
        <w:t xml:space="preserve">3. </w:t>
      </w:r>
      <w:r w:rsidRPr="005D71E6">
        <w:t>Музыкальный</w:t>
      </w:r>
      <w:r w:rsidRPr="00187D11">
        <w:t xml:space="preserve"> </w:t>
      </w:r>
      <w:r w:rsidRPr="005D71E6">
        <w:t>класс</w:t>
      </w:r>
      <w:r w:rsidRPr="00187D11">
        <w:t xml:space="preserve">. </w:t>
      </w:r>
      <w:r w:rsidRPr="005D71E6">
        <w:t>000 «Нью Медиа Дженерейшн».</w:t>
      </w:r>
    </w:p>
    <w:p w:rsidR="00AF2FED" w:rsidRPr="005D71E6" w:rsidRDefault="00AF2FED" w:rsidP="00AF2FED">
      <w:pPr>
        <w:jc w:val="both"/>
        <w:outlineLvl w:val="0"/>
        <w:rPr>
          <w:b/>
        </w:rPr>
      </w:pPr>
      <w:r>
        <w:t>4. Мультимедийная программа</w:t>
      </w:r>
      <w:r>
        <w:rPr>
          <w:sz w:val="28"/>
          <w:szCs w:val="28"/>
        </w:rPr>
        <w:t xml:space="preserve"> «</w:t>
      </w:r>
      <w:r>
        <w:t xml:space="preserve">Шедевры музыки» издательства </w:t>
      </w:r>
      <w:r w:rsidRPr="005D71E6">
        <w:t xml:space="preserve"> «Кирилл и М</w:t>
      </w:r>
      <w:r>
        <w:t>ефодий»</w:t>
      </w:r>
    </w:p>
    <w:p w:rsidR="00AF2FED" w:rsidRDefault="00AF2FED" w:rsidP="00AF2FED">
      <w:pPr>
        <w:jc w:val="both"/>
      </w:pPr>
      <w:r>
        <w:t>5. Мультимедийная программа «Энциклопедия классической музыки» «Коминфо»</w:t>
      </w:r>
    </w:p>
    <w:p w:rsidR="00AF2FED" w:rsidRDefault="00AF2FED" w:rsidP="00AF2FED">
      <w:pPr>
        <w:jc w:val="both"/>
      </w:pPr>
      <w:r>
        <w:t xml:space="preserve">6. Электронный  образовательный ресурс (ЭОР) нового поколения (НП) </w:t>
      </w:r>
    </w:p>
    <w:p w:rsidR="00AF2FED" w:rsidRDefault="00AF2FED" w:rsidP="00AF2FED">
      <w:pPr>
        <w:jc w:val="both"/>
      </w:pPr>
      <w:r>
        <w:t>7. Мультимедийная программа «Музыка. Ключи»</w:t>
      </w:r>
    </w:p>
    <w:p w:rsidR="00AF2FED" w:rsidRPr="00C378F3" w:rsidRDefault="00AF2FED" w:rsidP="00AF2FED">
      <w:pPr>
        <w:jc w:val="both"/>
      </w:pPr>
      <w:r>
        <w:t xml:space="preserve">8.Мультимедийная программа </w:t>
      </w:r>
      <w:r w:rsidRPr="00C378F3">
        <w:t>"Музыка в цифровом пространстве"</w:t>
      </w:r>
    </w:p>
    <w:p w:rsidR="00AF2FED" w:rsidRDefault="00AF2FED" w:rsidP="00AF2FED">
      <w:pPr>
        <w:jc w:val="both"/>
        <w:outlineLvl w:val="0"/>
      </w:pPr>
      <w:r>
        <w:t>9. Мультимедийная программа «Энциклопедия Кирилла и Мефодия 2009г.»</w:t>
      </w:r>
    </w:p>
    <w:p w:rsidR="00AF2FED" w:rsidRPr="00C378F3" w:rsidRDefault="00AF2FED" w:rsidP="00AF2FED">
      <w:pPr>
        <w:jc w:val="both"/>
        <w:outlineLvl w:val="0"/>
      </w:pPr>
      <w:r>
        <w:t>10.Мультимедийная программа «История музыкальных инструментов»</w:t>
      </w:r>
    </w:p>
    <w:p w:rsidR="00AF2FED" w:rsidRPr="00BC5BF2" w:rsidRDefault="00AF2FED" w:rsidP="00AF2FED">
      <w:pPr>
        <w:jc w:val="both"/>
        <w:outlineLvl w:val="0"/>
        <w:rPr>
          <w:b/>
          <w:i/>
        </w:rPr>
      </w:pPr>
      <w:r>
        <w:t>11.</w:t>
      </w:r>
      <w:r w:rsidRPr="003D4DB2">
        <w:t xml:space="preserve">Единая коллекция </w:t>
      </w:r>
      <w:r w:rsidRPr="00BC5BF2">
        <w:rPr>
          <w:sz w:val="20"/>
          <w:szCs w:val="20"/>
        </w:rPr>
        <w:t xml:space="preserve">- </w:t>
      </w:r>
      <w:hyperlink r:id="rId6" w:tgtFrame="_blank" w:history="1">
        <w:r w:rsidRPr="00BC5BF2">
          <w:rPr>
            <w:rStyle w:val="a9"/>
            <w:b w:val="0"/>
            <w:i/>
            <w:sz w:val="20"/>
            <w:szCs w:val="20"/>
          </w:rPr>
          <w:t>http://collection.cross-edu.ru/catalog/rubr/f544b3b7-f1f4-5b76-f453-552f31d9b164</w:t>
        </w:r>
      </w:hyperlink>
    </w:p>
    <w:p w:rsidR="00AF2FED" w:rsidRPr="00BC5BF2" w:rsidRDefault="00AF2FED" w:rsidP="00AF2FED">
      <w:pPr>
        <w:jc w:val="both"/>
        <w:outlineLvl w:val="0"/>
        <w:rPr>
          <w:b/>
          <w:i/>
          <w:sz w:val="32"/>
          <w:szCs w:val="32"/>
        </w:rPr>
      </w:pPr>
      <w:r>
        <w:t>12.</w:t>
      </w:r>
      <w:r w:rsidRPr="003D4DB2">
        <w:t xml:space="preserve">Российский общеобразовательный портал - </w:t>
      </w:r>
      <w:hyperlink r:id="rId7" w:tgtFrame="_blank" w:history="1">
        <w:r w:rsidRPr="00BC5BF2">
          <w:rPr>
            <w:rStyle w:val="a9"/>
            <w:i/>
          </w:rPr>
          <w:t>http://music.edu.ru/</w:t>
        </w:r>
      </w:hyperlink>
    </w:p>
    <w:p w:rsidR="00AF2FED" w:rsidRPr="00BC5BF2" w:rsidRDefault="00AF2FED" w:rsidP="00AF2FED">
      <w:pPr>
        <w:jc w:val="both"/>
        <w:outlineLvl w:val="0"/>
        <w:rPr>
          <w:b/>
          <w:i/>
          <w:sz w:val="32"/>
          <w:szCs w:val="32"/>
        </w:rPr>
      </w:pPr>
      <w:r w:rsidRPr="00BC5BF2">
        <w:t>13.</w:t>
      </w:r>
      <w:r w:rsidRPr="003D4DB2">
        <w:t xml:space="preserve">Детские электронные книги и презентации - </w:t>
      </w:r>
      <w:hyperlink r:id="rId8" w:tgtFrame="_blank" w:history="1">
        <w:r w:rsidRPr="00BC5BF2">
          <w:rPr>
            <w:rStyle w:val="a9"/>
            <w:i/>
          </w:rPr>
          <w:t>http://viki.rdf.ru/</w:t>
        </w:r>
      </w:hyperlink>
    </w:p>
    <w:p w:rsidR="00AF2FED" w:rsidRPr="00C56A20" w:rsidRDefault="00AF2FED" w:rsidP="00AF2FED">
      <w:pPr>
        <w:jc w:val="both"/>
      </w:pPr>
      <w:r w:rsidRPr="00354773">
        <w:t>14.</w:t>
      </w:r>
      <w:r>
        <w:t xml:space="preserve"> «</w:t>
      </w:r>
      <w:r w:rsidRPr="009631CF">
        <w:t>Уроки</w:t>
      </w:r>
      <w:r>
        <w:t xml:space="preserve"> музыки с дирижером Скрипкиным». Серия «Развивашки». Мультимедийный диск (</w:t>
      </w:r>
      <w:r>
        <w:rPr>
          <w:lang w:val="en-US"/>
        </w:rPr>
        <w:t>CD</w:t>
      </w:r>
      <w:r w:rsidRPr="0006289A">
        <w:t xml:space="preserve"> </w:t>
      </w:r>
      <w:r>
        <w:rPr>
          <w:lang w:val="en-US"/>
        </w:rPr>
        <w:t>ROM</w:t>
      </w:r>
      <w:r w:rsidRPr="0006289A">
        <w:t>)</w:t>
      </w:r>
      <w:r>
        <w:t xml:space="preserve"> М.: ЗАО «Новый диск», 2008. </w:t>
      </w:r>
    </w:p>
    <w:p w:rsidR="00AF2FED" w:rsidRPr="00AF3067" w:rsidRDefault="00AF2FED" w:rsidP="00AF2FED">
      <w:pPr>
        <w:jc w:val="both"/>
        <w:outlineLvl w:val="0"/>
      </w:pPr>
      <w:r w:rsidRPr="00C56A20">
        <w:t>15.</w:t>
      </w:r>
      <w:r w:rsidRPr="00C56A20">
        <w:rPr>
          <w:rFonts w:ascii="Tahoma" w:hAnsi="Tahoma" w:cs="Tahoma"/>
        </w:rPr>
        <w:t xml:space="preserve"> </w:t>
      </w:r>
      <w:hyperlink r:id="rId9" w:tooltip="Мир музыки. Программно-методический комплекс" w:history="1">
        <w:r w:rsidRPr="00C56A20">
          <w:rPr>
            <w:rStyle w:val="a9"/>
            <w:b w:val="0"/>
          </w:rPr>
          <w:t>CD-ROM. «Мир музыки». Программно-методический комплекс</w:t>
        </w:r>
      </w:hyperlink>
      <w:r w:rsidRPr="00C56A20">
        <w:rPr>
          <w:b/>
        </w:rPr>
        <w:t>»</w:t>
      </w:r>
      <w:r>
        <w:rPr>
          <w:b/>
        </w:rPr>
        <w:t xml:space="preserve"> </w:t>
      </w:r>
      <w:r>
        <w:t>под редакцией</w:t>
      </w:r>
      <w:r w:rsidRPr="00C56A20">
        <w:t xml:space="preserve"> Г.П.С</w:t>
      </w:r>
      <w:r>
        <w:t>ергеевой.</w:t>
      </w:r>
      <w:r w:rsidRPr="00C56A20">
        <w:t xml:space="preserve"> </w:t>
      </w:r>
      <w:r>
        <w:t>ЗАО «Новый диск», 2009.</w:t>
      </w:r>
    </w:p>
    <w:p w:rsidR="00AF2FED" w:rsidRDefault="00AF2FED" w:rsidP="00D044FA"/>
    <w:sectPr w:rsidR="00AF2FED" w:rsidSect="00CB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0C86"/>
    <w:multiLevelType w:val="multilevel"/>
    <w:tmpl w:val="9718E9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AE11E8"/>
    <w:multiLevelType w:val="multilevel"/>
    <w:tmpl w:val="9718E9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44FA"/>
    <w:rsid w:val="00090728"/>
    <w:rsid w:val="000B21F2"/>
    <w:rsid w:val="000F650E"/>
    <w:rsid w:val="001C0041"/>
    <w:rsid w:val="00200579"/>
    <w:rsid w:val="002119F5"/>
    <w:rsid w:val="0021624B"/>
    <w:rsid w:val="0024313B"/>
    <w:rsid w:val="002F2A1D"/>
    <w:rsid w:val="00432349"/>
    <w:rsid w:val="00616415"/>
    <w:rsid w:val="006574AC"/>
    <w:rsid w:val="006737E4"/>
    <w:rsid w:val="006B56FC"/>
    <w:rsid w:val="00722072"/>
    <w:rsid w:val="007543DA"/>
    <w:rsid w:val="00792BF3"/>
    <w:rsid w:val="008A7E78"/>
    <w:rsid w:val="009D0E22"/>
    <w:rsid w:val="009E24D2"/>
    <w:rsid w:val="00AC2936"/>
    <w:rsid w:val="00AD4F9C"/>
    <w:rsid w:val="00AF2FED"/>
    <w:rsid w:val="00B77EAF"/>
    <w:rsid w:val="00BA4986"/>
    <w:rsid w:val="00BA53AF"/>
    <w:rsid w:val="00C7365F"/>
    <w:rsid w:val="00CB2ACB"/>
    <w:rsid w:val="00D044FA"/>
    <w:rsid w:val="00DF362F"/>
    <w:rsid w:val="00E33A49"/>
    <w:rsid w:val="00E566AC"/>
    <w:rsid w:val="00F0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4FA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44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Курсив"/>
    <w:basedOn w:val="a3"/>
    <w:rsid w:val="00D044FA"/>
    <w:rPr>
      <w:i/>
      <w:iCs/>
    </w:rPr>
  </w:style>
  <w:style w:type="character" w:customStyle="1" w:styleId="a5">
    <w:name w:val="Основной текст + Полужирный;Курсив"/>
    <w:basedOn w:val="a3"/>
    <w:rsid w:val="00D044FA"/>
    <w:rPr>
      <w:b/>
      <w:bCs/>
      <w:i/>
      <w:iCs/>
    </w:rPr>
  </w:style>
  <w:style w:type="character" w:customStyle="1" w:styleId="10">
    <w:name w:val="Заголовок №1_"/>
    <w:basedOn w:val="a0"/>
    <w:link w:val="11"/>
    <w:rsid w:val="00D044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44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D044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basedOn w:val="a3"/>
    <w:rsid w:val="00D044FA"/>
    <w:rPr>
      <w:b/>
      <w:bCs/>
    </w:rPr>
  </w:style>
  <w:style w:type="character" w:customStyle="1" w:styleId="4">
    <w:name w:val="Основной текст (4)_"/>
    <w:basedOn w:val="a0"/>
    <w:rsid w:val="00D04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sid w:val="00D044F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12pt">
    <w:name w:val="Основной текст (6) + 12 pt;Курсив"/>
    <w:basedOn w:val="6"/>
    <w:rsid w:val="00D044FA"/>
    <w:rPr>
      <w:i/>
      <w:iCs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D044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7pt">
    <w:name w:val="Основной текст (2) + 27 pt"/>
    <w:basedOn w:val="2"/>
    <w:rsid w:val="00D044FA"/>
    <w:rPr>
      <w:sz w:val="54"/>
      <w:szCs w:val="54"/>
    </w:rPr>
  </w:style>
  <w:style w:type="character" w:customStyle="1" w:styleId="7">
    <w:name w:val="Основной текст (7)_"/>
    <w:basedOn w:val="a0"/>
    <w:link w:val="70"/>
    <w:rsid w:val="00D044F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D044FA"/>
    <w:rPr>
      <w:spacing w:val="-20"/>
      <w:lang w:val="en-US"/>
    </w:rPr>
  </w:style>
  <w:style w:type="character" w:customStyle="1" w:styleId="9">
    <w:name w:val="Основной текст (9)_"/>
    <w:basedOn w:val="a0"/>
    <w:rsid w:val="00D044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-1pt">
    <w:name w:val="Основной текст + Интервал -1 pt"/>
    <w:basedOn w:val="a3"/>
    <w:rsid w:val="00D044FA"/>
    <w:rPr>
      <w:spacing w:val="-20"/>
    </w:rPr>
  </w:style>
  <w:style w:type="character" w:customStyle="1" w:styleId="40">
    <w:name w:val="Основной текст (4)"/>
    <w:basedOn w:val="4"/>
    <w:rsid w:val="00D044FA"/>
    <w:rPr>
      <w:lang w:val="en-US"/>
    </w:rPr>
  </w:style>
  <w:style w:type="character" w:customStyle="1" w:styleId="8">
    <w:name w:val="Основной текст (8)_"/>
    <w:basedOn w:val="a0"/>
    <w:link w:val="80"/>
    <w:rsid w:val="00D044F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D044FA"/>
    <w:rPr>
      <w:spacing w:val="30"/>
    </w:rPr>
  </w:style>
  <w:style w:type="character" w:customStyle="1" w:styleId="90">
    <w:name w:val="Основной текст (9)"/>
    <w:basedOn w:val="9"/>
    <w:rsid w:val="00D044FA"/>
  </w:style>
  <w:style w:type="character" w:customStyle="1" w:styleId="ArialUnicodeMS6pt0pt">
    <w:name w:val="Основной текст + Arial Unicode MS;6 pt;Курсив;Интервал 0 pt"/>
    <w:basedOn w:val="a3"/>
    <w:rsid w:val="00D044FA"/>
    <w:rPr>
      <w:rFonts w:ascii="Arial Unicode MS" w:eastAsia="Arial Unicode MS" w:hAnsi="Arial Unicode MS" w:cs="Arial Unicode MS"/>
      <w:i/>
      <w:iCs/>
      <w:spacing w:val="-10"/>
      <w:sz w:val="12"/>
      <w:szCs w:val="12"/>
    </w:rPr>
  </w:style>
  <w:style w:type="character" w:customStyle="1" w:styleId="12">
    <w:name w:val="Основной текст (12)_"/>
    <w:basedOn w:val="a0"/>
    <w:link w:val="120"/>
    <w:rsid w:val="00D044F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044F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044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D044FA"/>
    <w:rPr>
      <w:b/>
      <w:bCs/>
      <w:i/>
      <w:iCs/>
    </w:rPr>
  </w:style>
  <w:style w:type="character" w:customStyle="1" w:styleId="10pt">
    <w:name w:val="Основной текст + 10 pt"/>
    <w:basedOn w:val="a3"/>
    <w:rsid w:val="00D044FA"/>
    <w:rPr>
      <w:sz w:val="20"/>
      <w:szCs w:val="20"/>
    </w:rPr>
  </w:style>
  <w:style w:type="paragraph" w:customStyle="1" w:styleId="1">
    <w:name w:val="Основной текст1"/>
    <w:basedOn w:val="a"/>
    <w:link w:val="a3"/>
    <w:rsid w:val="00D044FA"/>
    <w:pPr>
      <w:shd w:val="clear" w:color="auto" w:fill="FFFFFF"/>
      <w:spacing w:after="360" w:line="0" w:lineRule="atLeast"/>
      <w:ind w:hanging="42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1">
    <w:name w:val="Заголовок №1"/>
    <w:basedOn w:val="a"/>
    <w:link w:val="10"/>
    <w:rsid w:val="00D044FA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D044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a7">
    <w:name w:val="Подпись к таблице"/>
    <w:basedOn w:val="a"/>
    <w:link w:val="a6"/>
    <w:rsid w:val="00D044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60">
    <w:name w:val="Основной текст (6)"/>
    <w:basedOn w:val="a"/>
    <w:link w:val="6"/>
    <w:rsid w:val="00D044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paragraph" w:customStyle="1" w:styleId="20">
    <w:name w:val="Основной текст (2)"/>
    <w:basedOn w:val="a"/>
    <w:link w:val="2"/>
    <w:rsid w:val="00D044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D044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customStyle="1" w:styleId="80">
    <w:name w:val="Основной текст (8)"/>
    <w:basedOn w:val="a"/>
    <w:link w:val="8"/>
    <w:rsid w:val="00D044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20">
    <w:name w:val="Основной текст (12)"/>
    <w:basedOn w:val="a"/>
    <w:link w:val="12"/>
    <w:rsid w:val="00D044F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paragraph" w:customStyle="1" w:styleId="101">
    <w:name w:val="Основной текст (10)"/>
    <w:basedOn w:val="a"/>
    <w:link w:val="100"/>
    <w:rsid w:val="00D044F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paragraph" w:customStyle="1" w:styleId="111">
    <w:name w:val="Основной текст (11)"/>
    <w:basedOn w:val="a"/>
    <w:link w:val="110"/>
    <w:rsid w:val="00D044F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styleId="a9">
    <w:name w:val="Hyperlink"/>
    <w:basedOn w:val="a0"/>
    <w:rsid w:val="00AF2FED"/>
    <w:rPr>
      <w:b/>
      <w:bCs/>
      <w:color w:val="003333"/>
      <w:sz w:val="18"/>
      <w:szCs w:val="18"/>
      <w:u w:val="single"/>
    </w:rPr>
  </w:style>
  <w:style w:type="character" w:customStyle="1" w:styleId="submenu-table">
    <w:name w:val="submenu-table"/>
    <w:basedOn w:val="a0"/>
    <w:rsid w:val="0021624B"/>
  </w:style>
  <w:style w:type="paragraph" w:styleId="aa">
    <w:name w:val="Balloon Text"/>
    <w:basedOn w:val="a"/>
    <w:link w:val="ab"/>
    <w:uiPriority w:val="99"/>
    <w:semiHidden/>
    <w:unhideWhenUsed/>
    <w:rsid w:val="00BA53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3A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soft/4444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Л.А.</dc:creator>
  <cp:keywords/>
  <dc:description/>
  <cp:lastModifiedBy>ADMIN</cp:lastModifiedBy>
  <cp:revision>20</cp:revision>
  <dcterms:created xsi:type="dcterms:W3CDTF">2014-04-11T05:50:00Z</dcterms:created>
  <dcterms:modified xsi:type="dcterms:W3CDTF">2014-07-08T13:36:00Z</dcterms:modified>
</cp:coreProperties>
</file>